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2B6D" w14:textId="1289C902" w:rsidR="006B4C71" w:rsidRDefault="006B4C71" w:rsidP="00401D1D">
      <w:pPr>
        <w:pStyle w:val="Ttulo1"/>
        <w:numPr>
          <w:ilvl w:val="0"/>
          <w:numId w:val="0"/>
        </w:numPr>
        <w:ind w:left="360" w:hanging="360"/>
      </w:pPr>
      <w:bookmarkStart w:id="1" w:name="_Toc160719840"/>
      <w:r w:rsidRPr="00552413">
        <w:t>ANEXO</w:t>
      </w:r>
      <w:r w:rsidRPr="00552413">
        <w:rPr>
          <w:spacing w:val="-1"/>
        </w:rPr>
        <w:t xml:space="preserve"> </w:t>
      </w:r>
      <w:r w:rsidRPr="00552413">
        <w:t>IV</w:t>
      </w:r>
      <w:r w:rsidRPr="00552413">
        <w:rPr>
          <w:spacing w:val="-1"/>
        </w:rPr>
        <w:t xml:space="preserve"> </w:t>
      </w:r>
      <w:r w:rsidRPr="00552413">
        <w:t>–</w:t>
      </w:r>
      <w:r w:rsidRPr="00552413">
        <w:rPr>
          <w:spacing w:val="-1"/>
        </w:rPr>
        <w:t xml:space="preserve"> </w:t>
      </w:r>
      <w:r w:rsidRPr="00552413">
        <w:t>MATRIZ DE</w:t>
      </w:r>
      <w:r w:rsidRPr="00552413">
        <w:rPr>
          <w:spacing w:val="-1"/>
        </w:rPr>
        <w:t xml:space="preserve"> </w:t>
      </w:r>
      <w:r w:rsidRPr="00552413">
        <w:t>RISCO</w:t>
      </w:r>
    </w:p>
    <w:p w14:paraId="4AF10307" w14:textId="77777777" w:rsidR="0003563F" w:rsidRPr="0003563F" w:rsidRDefault="0003563F" w:rsidP="0003563F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203"/>
        <w:gridCol w:w="4860"/>
        <w:gridCol w:w="4843"/>
        <w:gridCol w:w="3881"/>
        <w:gridCol w:w="3144"/>
      </w:tblGrid>
      <w:tr w:rsidR="00827424" w14:paraId="547C820E" w14:textId="77777777" w:rsidTr="002A5F1F">
        <w:trPr>
          <w:trHeight w:val="567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1608AD28" w14:textId="77777777" w:rsidR="00827424" w:rsidRDefault="00827424" w:rsidP="004E4086">
            <w:pPr>
              <w:pStyle w:val="TableParagraph"/>
              <w:spacing w:before="11"/>
              <w:rPr>
                <w:rFonts w:ascii="Calibri"/>
                <w:sz w:val="21"/>
              </w:rPr>
            </w:pPr>
            <w:bookmarkStart w:id="2" w:name="_Hlk180677941"/>
            <w:bookmarkEnd w:id="1"/>
          </w:p>
          <w:p w14:paraId="65E7A262" w14:textId="77777777" w:rsidR="00827424" w:rsidRDefault="00827424" w:rsidP="004E4086">
            <w:pPr>
              <w:pStyle w:val="TableParagraph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TIPO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RISCO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24D750E" w14:textId="77777777" w:rsidR="00827424" w:rsidRDefault="00827424" w:rsidP="004E4086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70903954" w14:textId="77777777" w:rsidR="00827424" w:rsidRDefault="00827424" w:rsidP="004E4086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7F441E7" w14:textId="77777777" w:rsidR="00827424" w:rsidRDefault="00827424" w:rsidP="004E4086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20912B8A" w14:textId="77777777" w:rsidR="00827424" w:rsidRDefault="00827424" w:rsidP="004E4086">
            <w:pPr>
              <w:pStyle w:val="TableParagraph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MATERIALIZAÇÃO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C4000D4" w14:textId="77777777" w:rsidR="00827424" w:rsidRDefault="00827424" w:rsidP="004E4086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3E6CD1F5" w14:textId="77777777" w:rsidR="00827424" w:rsidRDefault="00827424" w:rsidP="004E4086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MITIGAÇÃO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FBF711A" w14:textId="77777777" w:rsidR="00827424" w:rsidRDefault="00827424" w:rsidP="004E4086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1E62EF21" w14:textId="77777777" w:rsidR="00827424" w:rsidRDefault="00827424" w:rsidP="004E4086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ALOCAÇÃO</w:t>
            </w:r>
          </w:p>
        </w:tc>
      </w:tr>
      <w:tr w:rsidR="00A96D1D" w14:paraId="33281027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6E336E0C" w14:textId="2F78F855" w:rsidR="00A96D1D" w:rsidRDefault="00DE34AE" w:rsidP="004E4086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Necessidade de </w:t>
            </w:r>
            <w:r w:rsidR="00A60D94">
              <w:rPr>
                <w:rFonts w:ascii="Calibri" w:hAnsi="Calibri"/>
                <w:b/>
              </w:rPr>
              <w:t>a</w:t>
            </w:r>
            <w:r w:rsidR="00A96D1D">
              <w:rPr>
                <w:rFonts w:ascii="Calibri" w:hAnsi="Calibri"/>
                <w:b/>
              </w:rPr>
              <w:t>lterações</w:t>
            </w:r>
            <w:r>
              <w:rPr>
                <w:rFonts w:ascii="Calibri" w:hAnsi="Calibri"/>
                <w:b/>
              </w:rPr>
              <w:t>/adequações</w:t>
            </w:r>
            <w:r w:rsidR="00A96D1D">
              <w:rPr>
                <w:rFonts w:ascii="Calibri" w:hAnsi="Calibri"/>
                <w:b/>
              </w:rPr>
              <w:t xml:space="preserve"> no </w:t>
            </w:r>
            <w:r>
              <w:rPr>
                <w:rFonts w:ascii="Calibri" w:hAnsi="Calibri"/>
                <w:b/>
              </w:rPr>
              <w:t>projeto</w:t>
            </w:r>
            <w:r w:rsidR="00A60D94">
              <w:rPr>
                <w:rFonts w:ascii="Calibri" w:hAnsi="Calibri"/>
                <w:b/>
              </w:rPr>
              <w:t xml:space="preserve"> não planejadas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611C449" w14:textId="7DCD43D6" w:rsidR="00A96D1D" w:rsidRPr="007B6C01" w:rsidRDefault="00A96D1D" w:rsidP="007B6C0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B6C01">
              <w:rPr>
                <w:rFonts w:asciiTheme="minorHAnsi" w:hAnsiTheme="minorHAnsi" w:cstheme="minorHAnsi"/>
              </w:rPr>
              <w:t>Mudanças não planejadas no</w:t>
            </w:r>
            <w:r w:rsidR="00674ECE" w:rsidRPr="007B6C01">
              <w:rPr>
                <w:rFonts w:asciiTheme="minorHAnsi" w:hAnsiTheme="minorHAnsi" w:cstheme="minorHAnsi"/>
              </w:rPr>
              <w:t xml:space="preserve"> projeto</w:t>
            </w:r>
            <w:r w:rsidRPr="007B6C01">
              <w:rPr>
                <w:rFonts w:asciiTheme="minorHAnsi" w:hAnsiTheme="minorHAnsi" w:cstheme="minorHAnsi"/>
              </w:rPr>
              <w:t xml:space="preserve"> que afetam prazo e custo.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32A3FD29" w14:textId="4833B9D7" w:rsidR="00A96D1D" w:rsidRDefault="00A96D1D" w:rsidP="00827424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 w:firstLine="0"/>
              <w:jc w:val="both"/>
              <w:rPr>
                <w:rFonts w:ascii="Calibri" w:hAnsi="Calibri"/>
              </w:rPr>
            </w:pPr>
            <w:r w:rsidRPr="00A96D1D">
              <w:rPr>
                <w:rFonts w:ascii="Calibri" w:hAnsi="Calibri"/>
              </w:rPr>
              <w:t>Impacto direto nos custos e prazos do projeto.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833E329" w14:textId="02FDBD39" w:rsidR="00A96D1D" w:rsidRDefault="00A96D1D" w:rsidP="00283317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="Calibri" w:hAnsi="Calibri"/>
              </w:rPr>
            </w:pPr>
            <w:r w:rsidRPr="00283317">
              <w:rPr>
                <w:rFonts w:asciiTheme="minorHAnsi" w:hAnsiTheme="minorHAnsi" w:cstheme="minorHAnsi"/>
              </w:rPr>
              <w:t>Reunião para definição de mudanças com poder de veto e aprovação formal para alterações</w:t>
            </w:r>
            <w:r w:rsidR="00DE34AE" w:rsidRPr="0028331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599E90DB" w14:textId="33BECF5F" w:rsidR="00A96D1D" w:rsidRDefault="00A96D1D" w:rsidP="004E4086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 w:rsidRPr="00A96D1D">
              <w:rPr>
                <w:rFonts w:ascii="Calibri"/>
              </w:rPr>
              <w:t>Contratado</w:t>
            </w:r>
          </w:p>
        </w:tc>
      </w:tr>
      <w:tr w:rsidR="003A1289" w14:paraId="25585F4E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3BA61D58" w14:textId="4C9B105E" w:rsidR="003A1289" w:rsidRDefault="00FC1878" w:rsidP="003A1289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Especificações t</w:t>
            </w:r>
            <w:r w:rsidRPr="00FC1878">
              <w:rPr>
                <w:rFonts w:ascii="Calibri" w:hAnsi="Calibri"/>
                <w:b/>
              </w:rPr>
              <w:t xml:space="preserve">écnicas </w:t>
            </w:r>
            <w:r>
              <w:rPr>
                <w:rFonts w:ascii="Calibri" w:hAnsi="Calibri"/>
                <w:b/>
              </w:rPr>
              <w:t>i</w:t>
            </w:r>
            <w:r w:rsidRPr="00FC1878">
              <w:rPr>
                <w:rFonts w:ascii="Calibri" w:hAnsi="Calibri"/>
                <w:b/>
              </w:rPr>
              <w:t>nsuficientes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EC0973A" w14:textId="2D0AB4CE" w:rsidR="003A1289" w:rsidRPr="003A1289" w:rsidRDefault="003A1289" w:rsidP="007B6C0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3A1289">
              <w:rPr>
                <w:rFonts w:asciiTheme="minorHAnsi" w:hAnsiTheme="minorHAnsi" w:cstheme="minorHAnsi"/>
              </w:rPr>
              <w:t>Especificações técnicas mal definidas ou incompletas.</w:t>
            </w:r>
            <w:r w:rsidR="001F6A6B" w:rsidRPr="007B6C01">
              <w:rPr>
                <w:rFonts w:asciiTheme="minorHAnsi" w:hAnsiTheme="minorHAnsi" w:cstheme="minorHAnsi"/>
              </w:rPr>
              <w:t xml:space="preserve"> </w:t>
            </w:r>
            <w:r w:rsidR="001F6A6B" w:rsidRPr="001F6A6B">
              <w:rPr>
                <w:rFonts w:asciiTheme="minorHAnsi" w:hAnsiTheme="minorHAnsi" w:cstheme="minorHAnsi"/>
              </w:rPr>
              <w:t>Especificações que não atendem às necessidades técnicas do projeto.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C573787" w14:textId="71703061" w:rsidR="00145F75" w:rsidRPr="00145F75" w:rsidRDefault="00145F75" w:rsidP="00145F7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145F75">
              <w:rPr>
                <w:rFonts w:asciiTheme="minorHAnsi" w:hAnsiTheme="minorHAnsi" w:cstheme="minorHAnsi"/>
              </w:rPr>
              <w:t>Incompatibilidade entre componentes, gerando necessidade de ajustes dispendiosos</w:t>
            </w:r>
            <w:r w:rsidR="002456A9">
              <w:rPr>
                <w:rFonts w:asciiTheme="minorHAnsi" w:hAnsiTheme="minorHAnsi" w:cstheme="minorHAnsi"/>
              </w:rPr>
              <w:t>;</w:t>
            </w:r>
          </w:p>
          <w:p w14:paraId="38FA3C04" w14:textId="3F7E6FD9" w:rsidR="00145F75" w:rsidRPr="00145F75" w:rsidRDefault="00145F75" w:rsidP="00145F7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145F75">
              <w:rPr>
                <w:rFonts w:asciiTheme="minorHAnsi" w:hAnsiTheme="minorHAnsi" w:cstheme="minorHAnsi"/>
              </w:rPr>
              <w:t>Atrasos no cronograma para corrigir erros e retrabalhos</w:t>
            </w:r>
            <w:r w:rsidR="002456A9">
              <w:rPr>
                <w:rFonts w:asciiTheme="minorHAnsi" w:hAnsiTheme="minorHAnsi" w:cstheme="minorHAnsi"/>
              </w:rPr>
              <w:t>;</w:t>
            </w:r>
          </w:p>
          <w:p w14:paraId="6D76793D" w14:textId="63879756" w:rsidR="003A1289" w:rsidRPr="003A1289" w:rsidRDefault="00145F75" w:rsidP="00145F7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145F75">
              <w:rPr>
                <w:rFonts w:asciiTheme="minorHAnsi" w:hAnsiTheme="minorHAnsi" w:cstheme="minorHAnsi"/>
              </w:rPr>
              <w:t>Aumento de custos</w:t>
            </w:r>
            <w:r w:rsidR="002456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5160C06" w14:textId="3E1E348E" w:rsidR="003A1289" w:rsidRPr="003A1289" w:rsidRDefault="00145F75" w:rsidP="00283317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145F75">
              <w:rPr>
                <w:rFonts w:asciiTheme="minorHAnsi" w:hAnsiTheme="minorHAnsi" w:cstheme="minorHAnsi"/>
              </w:rPr>
              <w:t>Revisão das especificações por equipe multidisciplinar, validação com normas nacionais e internacionais e auditoria técnica antes da aprovação final.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9D82D8D" w14:textId="7A813E82" w:rsidR="003A1289" w:rsidRPr="003A1289" w:rsidRDefault="003A1289" w:rsidP="003A128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A1289">
              <w:rPr>
                <w:rFonts w:asciiTheme="minorHAnsi" w:hAnsiTheme="minorHAnsi" w:cstheme="minorHAnsi"/>
              </w:rPr>
              <w:t>Contratado</w:t>
            </w:r>
          </w:p>
        </w:tc>
      </w:tr>
      <w:tr w:rsidR="0055206A" w14:paraId="27EF6EA2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69B31248" w14:textId="1D54EA6F" w:rsidR="0055206A" w:rsidRPr="003A1289" w:rsidRDefault="00346F64" w:rsidP="0055206A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Lentidão na resposta/ autorização dos órgãos responsáveis pelas áreas de levantamento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15D151E4" w14:textId="1EAE04A0" w:rsidR="0055206A" w:rsidRPr="003A1289" w:rsidRDefault="00F92ECD" w:rsidP="007B6C0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F92ECD">
              <w:rPr>
                <w:rFonts w:asciiTheme="minorHAnsi" w:hAnsiTheme="minorHAnsi" w:cstheme="minorHAnsi"/>
              </w:rPr>
              <w:t>Atrasos por parte de órgãos públicos (como Subprefeituras, CET, SPTrans, Concessionárias etc.) na emissão de autorizações ou respostas necessárias à realização dos levantamentos de campo (topográficos, geotécnicos, geofísicos etc.)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1A3F435D" w14:textId="0E4F8904" w:rsidR="0055206A" w:rsidRPr="001C5498" w:rsidRDefault="00294297" w:rsidP="00F25223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294297">
              <w:rPr>
                <w:rFonts w:asciiTheme="minorHAnsi" w:hAnsiTheme="minorHAnsi" w:cstheme="minorHAnsi"/>
              </w:rPr>
              <w:t>Interrupção ou atraso no cronograma dos serviços de campo, reprogramação de equipes, impacto nas entregas das etapas seguintes do projeto.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8080EB8" w14:textId="32488D58" w:rsidR="0055206A" w:rsidRPr="001F6A6B" w:rsidRDefault="00294297" w:rsidP="00283317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294297">
              <w:rPr>
                <w:rFonts w:asciiTheme="minorHAnsi" w:hAnsiTheme="minorHAnsi" w:cstheme="minorHAnsi"/>
              </w:rPr>
              <w:t>Solicitação das autorizações com antecedência mínima; acompanhamento contínuo com os órgãos envolvidos; planejamento de cronograma com folgas; priorização de áreas com autorização prévia.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38296AB5" w14:textId="699D82E8" w:rsidR="0055206A" w:rsidRPr="003A1289" w:rsidRDefault="00752CF7" w:rsidP="0055206A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CC0031" w14:paraId="3B823F88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7F196DF3" w14:textId="302CB244" w:rsidR="00CC0031" w:rsidRPr="00736616" w:rsidRDefault="004B3018" w:rsidP="00CC0031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 w:rsidRPr="004B3018">
              <w:rPr>
                <w:rFonts w:ascii="Calibri" w:hAnsi="Calibri"/>
                <w:b/>
              </w:rPr>
              <w:t>Dificuldade de acesso aos cadastros das redes subterrâneas existentes.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D9C04E8" w14:textId="5351D250" w:rsidR="00CC0031" w:rsidRPr="00736616" w:rsidRDefault="00AC6410" w:rsidP="00CC00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AC6410">
              <w:rPr>
                <w:rFonts w:asciiTheme="minorHAnsi" w:hAnsiTheme="minorHAnsi" w:cstheme="minorHAnsi"/>
              </w:rPr>
              <w:t>Restrição ou demora na obtenção de dados atualizados junto às concessionárias de serviços públicos sobre a localização e características das redes subterrâneas (água, esgoto, gás, energia, dados etc.).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3574F50D" w14:textId="70846A8C" w:rsidR="00CC0031" w:rsidRPr="00736616" w:rsidRDefault="001B532C" w:rsidP="004B3018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1B532C">
              <w:rPr>
                <w:rFonts w:asciiTheme="minorHAnsi" w:hAnsiTheme="minorHAnsi" w:cstheme="minorHAnsi"/>
              </w:rPr>
              <w:t>Levantamento incompleto ou impreciso das interferências, risco de interferência não prevista na obra, necessidade de ajustes de projeto e aumento de custos.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2E9B31C" w14:textId="259739DB" w:rsidR="00CC0031" w:rsidRPr="00736616" w:rsidRDefault="001B532C" w:rsidP="00283317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1B532C">
              <w:rPr>
                <w:rFonts w:asciiTheme="minorHAnsi" w:hAnsiTheme="minorHAnsi" w:cstheme="minorHAnsi"/>
              </w:rPr>
              <w:t>Solicitação formal e reiterada dos dados com antecedência; articulação institucional entre contratante e concessionárias; uso de Georadar para verificação em campo; validação cruzada entre diferentes fontes.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3A892CA3" w14:textId="2B73BFF9" w:rsidR="00CC0031" w:rsidRDefault="00CC0031" w:rsidP="00CC0031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CC0031" w14:paraId="53B6E188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16D82A0E" w14:textId="691CB634" w:rsidR="00CC0031" w:rsidRPr="001C5498" w:rsidRDefault="00EF2717" w:rsidP="00CC0031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 w:rsidRPr="00EF2717">
              <w:rPr>
                <w:rFonts w:ascii="Calibri" w:hAnsi="Calibri"/>
                <w:b/>
              </w:rPr>
              <w:t>Incompatibilidade dos levantamentos.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DD22869" w14:textId="4828478F" w:rsidR="00CC0031" w:rsidRPr="001C5498" w:rsidRDefault="008C1361" w:rsidP="00CC00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1361">
              <w:rPr>
                <w:rFonts w:asciiTheme="minorHAnsi" w:hAnsiTheme="minorHAnsi" w:cstheme="minorHAnsi"/>
              </w:rPr>
              <w:t>Divergências entre bases topográficas produzidas em diferentes momentos ou por diferentes equipes, dificultando a continuidade e integração dos projetos nos pontos de junção entre áreas levantadas.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2652F5F" w14:textId="023B1109" w:rsidR="00CC0031" w:rsidRPr="001C5498" w:rsidRDefault="00A07ACA" w:rsidP="00283317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A07ACA">
              <w:rPr>
                <w:rFonts w:asciiTheme="minorHAnsi" w:hAnsiTheme="minorHAnsi" w:cstheme="minorHAnsi"/>
              </w:rPr>
              <w:t>Sobreposição incorreta de elementos do projeto, descontinuidade geométrica, retrabalho em projetos ou necessidade de novo levantamento nas áreas de transição.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ED70049" w14:textId="73781B4F" w:rsidR="00CC0031" w:rsidRPr="00283317" w:rsidRDefault="00846F69" w:rsidP="00283317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46F69">
              <w:rPr>
                <w:rFonts w:asciiTheme="minorHAnsi" w:hAnsiTheme="minorHAnsi" w:cstheme="minorHAnsi"/>
              </w:rPr>
              <w:t>Planejamento e execução integrada dos levantamentos com sobreposição de margens; uso de sistema de referência único e amarrações entre áreas; revisão e compatibilização técnica antes da elaboração dos projetos.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1932FA3E" w14:textId="69BA10D8" w:rsidR="00CC0031" w:rsidRDefault="00CC0031" w:rsidP="00CC0031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</w:t>
            </w:r>
            <w:r w:rsidR="00313A07">
              <w:rPr>
                <w:rFonts w:asciiTheme="minorHAnsi" w:hAnsiTheme="minorHAnsi" w:cstheme="minorHAnsi"/>
              </w:rPr>
              <w:t>do</w:t>
            </w:r>
          </w:p>
        </w:tc>
      </w:tr>
      <w:tr w:rsidR="00846F69" w14:paraId="57F55870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720A888E" w14:textId="3AF86F15" w:rsidR="00846F69" w:rsidRPr="00736616" w:rsidRDefault="00031CDC" w:rsidP="00846F69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Dificuldade </w:t>
            </w:r>
            <w:r w:rsidRPr="00031CDC">
              <w:rPr>
                <w:rFonts w:ascii="Calibri" w:hAnsi="Calibri"/>
                <w:b/>
              </w:rPr>
              <w:t>de entrada nas áreas de levantamento por resistência de alguns moradores.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1925AC0B" w14:textId="1D287FD2" w:rsidR="00846F69" w:rsidRPr="00736616" w:rsidRDefault="00796654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96654">
              <w:rPr>
                <w:rFonts w:asciiTheme="minorHAnsi" w:hAnsiTheme="minorHAnsi" w:cstheme="minorHAnsi"/>
              </w:rPr>
              <w:t>Resistência de moradores ou ocupantes quanto à entrada das equipes técnicas em áreas particulares para realização de levantamentos topográficos, sondagens ou inspeções.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545F098" w14:textId="3489C4D5" w:rsidR="00846F69" w:rsidRPr="00736616" w:rsidRDefault="00B533A9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533A9">
              <w:rPr>
                <w:rFonts w:asciiTheme="minorHAnsi" w:hAnsiTheme="minorHAnsi" w:cstheme="minorHAnsi"/>
              </w:rPr>
              <w:t>Impedimento parcial ou total da coleta de dados em trechos críticos, lacunas no levantamento, necessidade de reprogramação e possível atraso no cronograma.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72BE5CF" w14:textId="2CA6855D" w:rsidR="00846F69" w:rsidRPr="00736616" w:rsidRDefault="00B533A9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533A9">
              <w:rPr>
                <w:rFonts w:asciiTheme="minorHAnsi" w:hAnsiTheme="minorHAnsi" w:cstheme="minorHAnsi"/>
              </w:rPr>
              <w:t>Realização de ações prévias de comunicação com apoio da contratante; emissão de ofícios de solicitação; agendamento prévio das visitas; eventual apoio institucional ou policial em casos críticos.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A1C3A4C" w14:textId="5214D93C" w:rsidR="00846F69" w:rsidRDefault="00846F69" w:rsidP="00846F6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A1289">
              <w:rPr>
                <w:rFonts w:asciiTheme="minorHAnsi" w:hAnsiTheme="minorHAnsi" w:cstheme="minorHAnsi"/>
              </w:rPr>
              <w:t>Contratado</w:t>
            </w:r>
          </w:p>
        </w:tc>
      </w:tr>
      <w:tr w:rsidR="00846F69" w14:paraId="367F0FC9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5DE25EB0" w14:textId="58FC2707" w:rsidR="00846F69" w:rsidRPr="00736616" w:rsidRDefault="006F615F" w:rsidP="00846F69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 w:rsidRPr="006F615F">
              <w:rPr>
                <w:rFonts w:ascii="Calibri" w:hAnsi="Calibri"/>
                <w:b/>
              </w:rPr>
              <w:t>Intempéries climáticas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0576C4A" w14:textId="5F7986DE" w:rsidR="00846F69" w:rsidRPr="00736616" w:rsidRDefault="00743537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43537">
              <w:rPr>
                <w:rFonts w:asciiTheme="minorHAnsi" w:hAnsiTheme="minorHAnsi" w:cstheme="minorHAnsi"/>
              </w:rPr>
              <w:t>Ocorrência de chuvas intensas, alagamentos ou outras condições climáticas adversas durante a execução dos levantamentos de campo (topográficos, geotécnicos, geofísicos etc.).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4E2315E" w14:textId="02F044E1" w:rsidR="00846F69" w:rsidRPr="00736616" w:rsidRDefault="006F615F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6F615F">
              <w:rPr>
                <w:rFonts w:asciiTheme="minorHAnsi" w:hAnsiTheme="minorHAnsi" w:cstheme="minorHAnsi"/>
              </w:rPr>
              <w:t>Interrupção dos trabalhos em campo, danos a equipamentos, necessidade de reagendamento das atividades e atrasos no cronograma.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348CBEDD" w14:textId="5BFAF93D" w:rsidR="00846F69" w:rsidRPr="00736616" w:rsidRDefault="006F615F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6F615F">
              <w:rPr>
                <w:rFonts w:asciiTheme="minorHAnsi" w:hAnsiTheme="minorHAnsi" w:cstheme="minorHAnsi"/>
              </w:rPr>
              <w:t>Elaboração de cronograma considerando períodos sazonais de menor incidência de chuvas; previsão de dias de contingência no planejamento; monitoramento meteorológico diário e reagendamento rápido.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1682E45A" w14:textId="58D3E2C6" w:rsidR="00846F69" w:rsidRDefault="006F615F" w:rsidP="00846F6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846F69" w14:paraId="09DDF2A1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25B8C490" w14:textId="0E1BA8AA" w:rsidR="00846F69" w:rsidRPr="00736616" w:rsidRDefault="00846F69" w:rsidP="00846F69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bookmarkStart w:id="3" w:name="_Hlk202864702"/>
            <w:r w:rsidRPr="00736616">
              <w:rPr>
                <w:rFonts w:ascii="Calibri" w:hAnsi="Calibri"/>
                <w:b/>
              </w:rPr>
              <w:t>Ausência de Recursos financeiros x Licitações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3C598B39" w14:textId="562234A2" w:rsidR="00846F69" w:rsidRPr="00736616" w:rsidRDefault="00846F69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36616">
              <w:rPr>
                <w:rFonts w:asciiTheme="minorHAnsi" w:hAnsiTheme="minorHAnsi" w:cstheme="minorHAnsi"/>
              </w:rPr>
              <w:t>Não liberação da verba  do orçamento pre-definido para a Secretaria e/ou provenientes de Meios de Financiamento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23EEB6A" w14:textId="794A1180" w:rsidR="00846F69" w:rsidRPr="00736616" w:rsidRDefault="00846F69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36616">
              <w:rPr>
                <w:rFonts w:asciiTheme="minorHAnsi" w:hAnsiTheme="minorHAnsi" w:cstheme="minorHAnsi"/>
              </w:rPr>
              <w:t>Não liberação da verba  do orçamento pre-definido para a Secretaria e/ou provenientes de Meios de Financiamento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98E55DC" w14:textId="77777777" w:rsidR="00846F69" w:rsidRPr="00283317" w:rsidRDefault="00846F69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36616">
              <w:rPr>
                <w:rFonts w:asciiTheme="minorHAnsi" w:hAnsiTheme="minorHAnsi" w:cstheme="minorHAnsi"/>
              </w:rPr>
              <w:t>Remanejamento de recursos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2DA15F4" w14:textId="5480A439" w:rsidR="00846F69" w:rsidRPr="00736616" w:rsidRDefault="00846F69" w:rsidP="00846F69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Empenho com dotação disponível.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13890052" w14:textId="66290D99" w:rsidR="00846F69" w:rsidRDefault="00846F69" w:rsidP="00846F6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Contratante</w:t>
            </w:r>
          </w:p>
        </w:tc>
      </w:tr>
      <w:bookmarkEnd w:id="3"/>
      <w:tr w:rsidR="00846F69" w14:paraId="1C579E53" w14:textId="77777777" w:rsidTr="0055206A">
        <w:trPr>
          <w:trHeight w:val="20"/>
          <w:tblHeader/>
        </w:trPr>
        <w:tc>
          <w:tcPr>
            <w:tcW w:w="4203" w:type="dxa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6AD75260" w14:textId="7D5B81CA" w:rsidR="00846F69" w:rsidRPr="00F069A9" w:rsidRDefault="008B283E" w:rsidP="00846F69">
            <w:pPr>
              <w:pStyle w:val="TableParagraph"/>
              <w:ind w:left="122" w:right="107"/>
              <w:jc w:val="both"/>
              <w:rPr>
                <w:rFonts w:ascii="Calibri" w:hAnsi="Calibri"/>
                <w:b/>
              </w:rPr>
            </w:pPr>
            <w:r w:rsidRPr="008B283E">
              <w:rPr>
                <w:rFonts w:ascii="Calibri" w:hAnsi="Calibri"/>
                <w:b/>
              </w:rPr>
              <w:t>Incerteza na detecção de interferências subterrâneas</w:t>
            </w:r>
          </w:p>
        </w:tc>
        <w:tc>
          <w:tcPr>
            <w:tcW w:w="4860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18010D4" w14:textId="070DDB6E" w:rsidR="00846F69" w:rsidRPr="00F069A9" w:rsidRDefault="009E21D1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9E21D1">
              <w:rPr>
                <w:rFonts w:asciiTheme="minorHAnsi" w:hAnsiTheme="minorHAnsi" w:cstheme="minorHAnsi"/>
              </w:rPr>
              <w:t>Limitações do Georadar em terrenos com alta densidade de interferências ou solo não ideal</w:t>
            </w:r>
          </w:p>
        </w:tc>
        <w:tc>
          <w:tcPr>
            <w:tcW w:w="4843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9127AD9" w14:textId="39C68E08" w:rsidR="00846F69" w:rsidRPr="00F069A9" w:rsidRDefault="003D4A50" w:rsidP="00846F69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3D4A50">
              <w:rPr>
                <w:rFonts w:asciiTheme="minorHAnsi" w:hAnsiTheme="minorHAnsi" w:cstheme="minorHAnsi"/>
              </w:rPr>
              <w:t>Risco de não detecção de interferências relevantes, impactando o projeto</w:t>
            </w:r>
            <w:r w:rsidR="003C17DA">
              <w:rPr>
                <w:rFonts w:asciiTheme="minorHAnsi" w:hAnsiTheme="minorHAnsi" w:cstheme="minorHAnsi"/>
              </w:rPr>
              <w:t xml:space="preserve"> básico.</w:t>
            </w:r>
          </w:p>
        </w:tc>
        <w:tc>
          <w:tcPr>
            <w:tcW w:w="3881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4FF848A" w14:textId="3494EE94" w:rsidR="00846F69" w:rsidRPr="00B026FE" w:rsidRDefault="009362D8" w:rsidP="00846F69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106"/>
              <w:jc w:val="both"/>
              <w:rPr>
                <w:rFonts w:asciiTheme="minorHAnsi" w:hAnsiTheme="minorHAnsi" w:cstheme="minorHAnsi"/>
              </w:rPr>
            </w:pPr>
            <w:r w:rsidRPr="009362D8">
              <w:rPr>
                <w:rFonts w:asciiTheme="minorHAnsi" w:hAnsiTheme="minorHAnsi" w:cstheme="minorHAnsi"/>
              </w:rPr>
              <w:t>Uso de metodologias complementares (sondagens manuais, validação em campo), revisão dos dados com concessionárias</w:t>
            </w:r>
          </w:p>
        </w:tc>
        <w:tc>
          <w:tcPr>
            <w:tcW w:w="3144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798C7453" w14:textId="061B9F13" w:rsidR="00846F69" w:rsidRDefault="00846F69" w:rsidP="00846F6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bookmarkEnd w:id="2"/>
    </w:tbl>
    <w:p w14:paraId="3BD3D9E7" w14:textId="01DD41FA" w:rsidR="00EB285D" w:rsidRDefault="00EB285D"/>
    <w:p w14:paraId="52AE0BC9" w14:textId="00410285" w:rsidR="007A0E01" w:rsidRDefault="007A0E01"/>
    <w:p w14:paraId="590A660E" w14:textId="232819AB" w:rsidR="006B4C71" w:rsidRDefault="006B4C71"/>
    <w:p w14:paraId="546D8418" w14:textId="087177CC" w:rsidR="0003563F" w:rsidRDefault="0003563F"/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4169"/>
        <w:gridCol w:w="4894"/>
        <w:gridCol w:w="4538"/>
        <w:gridCol w:w="4186"/>
        <w:gridCol w:w="3144"/>
      </w:tblGrid>
      <w:tr w:rsidR="00296265" w14:paraId="04D92356" w14:textId="77777777" w:rsidTr="002A5F1F">
        <w:trPr>
          <w:trHeight w:val="567"/>
        </w:trPr>
        <w:tc>
          <w:tcPr>
            <w:tcW w:w="996" w:type="pct"/>
            <w:tcBorders>
              <w:top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2D474EC" w14:textId="77777777" w:rsidR="00296265" w:rsidRDefault="00296265" w:rsidP="003F0DF0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2B962C72" w14:textId="77777777" w:rsidR="00296265" w:rsidRDefault="00296265" w:rsidP="003F0DF0">
            <w:pPr>
              <w:pStyle w:val="TableParagraph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TIPO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RISCO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96C" w14:textId="77777777" w:rsidR="00296265" w:rsidRDefault="00296265" w:rsidP="003F0DF0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4F28E411" w14:textId="77777777" w:rsidR="00296265" w:rsidRDefault="00296265" w:rsidP="003F0DF0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63A" w14:textId="77777777" w:rsidR="00296265" w:rsidRDefault="00296265" w:rsidP="003F0DF0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2E0D080C" w14:textId="77777777" w:rsidR="00296265" w:rsidRDefault="00296265" w:rsidP="003F0DF0">
            <w:pPr>
              <w:pStyle w:val="TableParagraph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MATERIALIZAÇÃO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A44" w14:textId="77777777" w:rsidR="00296265" w:rsidRDefault="00296265" w:rsidP="003F0DF0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58316E99" w14:textId="77777777" w:rsidR="00296265" w:rsidRDefault="00296265" w:rsidP="003F0DF0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MITIGAÇÃO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7E7E7E"/>
            </w:tcBorders>
          </w:tcPr>
          <w:p w14:paraId="7B6CD2FF" w14:textId="77777777" w:rsidR="00296265" w:rsidRDefault="00296265" w:rsidP="003F0DF0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18E784AA" w14:textId="77777777" w:rsidR="00296265" w:rsidRDefault="00296265" w:rsidP="003F0DF0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ALOCAÇÃO</w:t>
            </w:r>
          </w:p>
        </w:tc>
      </w:tr>
      <w:tr w:rsidR="0003563F" w14:paraId="3153C3D6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61699F59" w14:textId="77777777" w:rsidR="0003563F" w:rsidRDefault="0003563F" w:rsidP="0003563F">
            <w:pPr>
              <w:pStyle w:val="TableParagraph"/>
              <w:spacing w:line="268" w:lineRule="exact"/>
              <w:ind w:left="1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Interferências</w:t>
            </w:r>
            <w:r>
              <w:rPr>
                <w:rFonts w:ascii="Calibri" w:hAnsi="Calibri"/>
                <w:b/>
                <w:spacing w:val="60"/>
              </w:rPr>
              <w:t xml:space="preserve"> </w:t>
            </w:r>
            <w:r>
              <w:rPr>
                <w:rFonts w:ascii="Calibri" w:hAnsi="Calibri"/>
                <w:b/>
              </w:rPr>
              <w:t>com</w:t>
            </w:r>
            <w:r>
              <w:rPr>
                <w:rFonts w:ascii="Calibri" w:hAnsi="Calibri"/>
                <w:b/>
                <w:spacing w:val="61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59"/>
              </w:rPr>
              <w:t xml:space="preserve"> </w:t>
            </w:r>
            <w:r>
              <w:rPr>
                <w:rFonts w:ascii="Calibri" w:hAnsi="Calibri"/>
                <w:b/>
              </w:rPr>
              <w:t>malha</w:t>
            </w:r>
          </w:p>
          <w:p w14:paraId="37494FBD" w14:textId="2C12F38C" w:rsidR="0003563F" w:rsidRDefault="0003563F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viária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cidade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F7107DF" w14:textId="77777777" w:rsidR="0003563F" w:rsidRDefault="0003563F" w:rsidP="0003563F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Obtenção</w:t>
            </w:r>
            <w:r>
              <w:rPr>
                <w:rFonts w:ascii="Calibri" w:hAnsi="Calibri"/>
                <w:spacing w:val="6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Termo</w:t>
            </w:r>
            <w:r>
              <w:rPr>
                <w:rFonts w:ascii="Calibri" w:hAnsi="Calibri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0"/>
              </w:rPr>
              <w:t xml:space="preserve"> </w:t>
            </w:r>
            <w:r>
              <w:rPr>
                <w:rFonts w:ascii="Calibri" w:hAnsi="Calibri"/>
              </w:rPr>
              <w:t>Permissão</w:t>
            </w:r>
          </w:p>
          <w:p w14:paraId="1284D922" w14:textId="0E47ECA0" w:rsidR="0003563F" w:rsidRPr="00E11AEB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Ocupação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(TPOV)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FEF870D" w14:textId="77777777" w:rsidR="0003563F" w:rsidRDefault="0003563F" w:rsidP="0003563F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Alteração</w:t>
            </w:r>
            <w:r>
              <w:rPr>
                <w:rFonts w:ascii="Calibri" w:hAnsi="Calibri"/>
                <w:spacing w:val="68"/>
              </w:rPr>
              <w:t xml:space="preserve"> </w:t>
            </w:r>
            <w:r>
              <w:rPr>
                <w:rFonts w:ascii="Calibri" w:hAnsi="Calibri"/>
              </w:rPr>
              <w:t>dos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volumes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8"/>
              </w:rPr>
              <w:t xml:space="preserve"> </w:t>
            </w:r>
            <w:r>
              <w:rPr>
                <w:rFonts w:ascii="Calibri" w:hAnsi="Calibri"/>
              </w:rPr>
              <w:t>tráfego</w:t>
            </w:r>
          </w:p>
          <w:p w14:paraId="0D8AAE2B" w14:textId="331CE8CC" w:rsidR="0003563F" w:rsidRPr="00E11AEB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viário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ocasião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das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ações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campo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A523FC9" w14:textId="77777777" w:rsidR="0003563F" w:rsidRDefault="0003563F" w:rsidP="0003563F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Contratação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seguro</w:t>
            </w:r>
            <w:r>
              <w:rPr>
                <w:rFonts w:ascii="Calibri" w:hAnsi="Calibri"/>
                <w:spacing w:val="71"/>
              </w:rPr>
              <w:t xml:space="preserve"> </w:t>
            </w:r>
            <w:r>
              <w:rPr>
                <w:rFonts w:ascii="Calibri" w:hAnsi="Calibri"/>
              </w:rPr>
              <w:t>de</w:t>
            </w:r>
          </w:p>
          <w:p w14:paraId="1C485FAC" w14:textId="40660020" w:rsidR="0003563F" w:rsidRPr="00E11AEB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/>
              </w:rPr>
              <w:t>obra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com 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devida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cobertura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1F8AF7DE" w14:textId="2B9C3849" w:rsidR="0003563F" w:rsidRPr="00E11AEB" w:rsidRDefault="0003563F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="Calibri"/>
              </w:rPr>
              <w:t>Contratado</w:t>
            </w:r>
          </w:p>
        </w:tc>
      </w:tr>
      <w:tr w:rsidR="0003563F" w14:paraId="002CB550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50C8D957" w14:textId="57281AD6" w:rsidR="0003563F" w:rsidRPr="002456A9" w:rsidRDefault="0003563F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Ausência/ Falta de compatibilização entre disciplinas do projeto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446B346" w14:textId="18326A34" w:rsidR="0003563F" w:rsidRPr="002456A9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Conflitos entre a compatibilização entre disciplinas.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D7920E5" w14:textId="77777777" w:rsidR="0003563F" w:rsidRPr="006B1A09" w:rsidRDefault="0003563F" w:rsidP="0003563F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6B1A09">
              <w:rPr>
                <w:rFonts w:asciiTheme="minorHAnsi" w:hAnsiTheme="minorHAnsi" w:cstheme="minorHAnsi"/>
              </w:rPr>
              <w:t xml:space="preserve">Incompatibilidade entre </w:t>
            </w:r>
            <w:r>
              <w:rPr>
                <w:rFonts w:asciiTheme="minorHAnsi" w:hAnsiTheme="minorHAnsi" w:cstheme="minorHAnsi"/>
              </w:rPr>
              <w:t>disciplinas</w:t>
            </w:r>
            <w:r w:rsidRPr="006B1A09">
              <w:rPr>
                <w:rFonts w:asciiTheme="minorHAnsi" w:hAnsiTheme="minorHAnsi" w:cstheme="minorHAnsi"/>
              </w:rPr>
              <w:t>, gerando necessidade de ajustes dispendiosos;</w:t>
            </w:r>
          </w:p>
          <w:p w14:paraId="3AEFBDC5" w14:textId="77777777" w:rsidR="0003563F" w:rsidRPr="006B1A09" w:rsidRDefault="0003563F" w:rsidP="0003563F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6B1A09">
              <w:rPr>
                <w:rFonts w:asciiTheme="minorHAnsi" w:hAnsiTheme="minorHAnsi" w:cstheme="minorHAnsi"/>
              </w:rPr>
              <w:t>Atrasos no cronograma para corrigir erros e retrabalhos;</w:t>
            </w:r>
          </w:p>
          <w:p w14:paraId="67586802" w14:textId="1A4FFA79" w:rsidR="0003563F" w:rsidRPr="002456A9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6B1A09">
              <w:rPr>
                <w:rFonts w:asciiTheme="minorHAnsi" w:hAnsiTheme="minorHAnsi" w:cstheme="minorHAnsi"/>
              </w:rPr>
              <w:t>Aumento de custos.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59AFDED" w14:textId="434EFEDE" w:rsidR="0003563F" w:rsidRPr="002456A9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3059DA">
              <w:rPr>
                <w:rFonts w:asciiTheme="minorHAnsi" w:hAnsiTheme="minorHAnsi" w:cstheme="minorHAnsi"/>
              </w:rPr>
              <w:t>euniões de compatibilização periódicas e revisão multidisciplinar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60C47D5" w14:textId="7F3088F8" w:rsidR="0003563F" w:rsidRDefault="0003563F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BC2581" w14:paraId="6D71E80D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67226B56" w14:textId="5A25D268" w:rsidR="00BC2581" w:rsidRPr="00F069A9" w:rsidRDefault="00BC2581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BC2581">
              <w:rPr>
                <w:rFonts w:ascii="Calibri" w:hAnsi="Calibri"/>
                <w:b/>
              </w:rPr>
              <w:t>Exigências ou condicionantes dos órgãos de aprovação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E7CBED7" w14:textId="28126BAB" w:rsidR="00BC2581" w:rsidRPr="00F069A9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Necessidade de aprovação dos projetos em órgão específico.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DFF8033" w14:textId="557D784C" w:rsidR="00BC2581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Necessidade de alteração do projeto por solicitação do órgão de aprovação;</w:t>
            </w:r>
          </w:p>
          <w:p w14:paraId="7038D5D2" w14:textId="0DF24B63" w:rsidR="00BC2581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Atraso no cronograma;</w:t>
            </w:r>
          </w:p>
          <w:p w14:paraId="02B20B49" w14:textId="2DE61ED0" w:rsidR="00BC2581" w:rsidRPr="00F069A9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Variação dos custos.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F97D133" w14:textId="77777777" w:rsidR="00BC2581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Contratação de seguro;</w:t>
            </w:r>
          </w:p>
          <w:p w14:paraId="1002B857" w14:textId="77777777" w:rsidR="00BC2581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Solicitação, por parte da contratada à contratante, da suspensão ordem de serviço até a avaliação do órgão licenciador;</w:t>
            </w:r>
          </w:p>
          <w:p w14:paraId="105CF5BA" w14:textId="77777777" w:rsidR="00BC2581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>Observação de toda a legislação e normativa aplicável;</w:t>
            </w:r>
          </w:p>
          <w:p w14:paraId="0367A672" w14:textId="594BA581" w:rsidR="00BC2581" w:rsidRPr="00B026FE" w:rsidRDefault="00BC258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C2581">
              <w:rPr>
                <w:rFonts w:asciiTheme="minorHAnsi" w:hAnsiTheme="minorHAnsi" w:cstheme="minorHAnsi"/>
              </w:rPr>
              <w:t xml:space="preserve"> Remuneração do risco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3A691C5D" w14:textId="63066A43" w:rsidR="00BC2581" w:rsidRDefault="00BC2581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8C0B61" w14:paraId="1E196207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13A1322B" w14:textId="5CC727F7" w:rsidR="008C0B61" w:rsidRPr="00BC2581" w:rsidRDefault="008C0B61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Rejeição do EIA-RIMA pelo órgão ambiental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A0E4C8D" w14:textId="6F86CAE2" w:rsidR="008C0B61" w:rsidRPr="00BC258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O conteúdo técnico apresentado não atende às exigências do órgão licenciador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C0B61">
              <w:rPr>
                <w:rFonts w:asciiTheme="minorHAnsi" w:hAnsiTheme="minorHAnsi" w:cstheme="minorHAnsi"/>
              </w:rPr>
              <w:t>seja por insuficiência, inconsistência metodológica ou lacunas no diagnóstico.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19B8828" w14:textId="2A7570E8" w:rsidR="008C0B61" w:rsidRPr="00BC258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Pedido de complementação, retrabalho técnico, atraso na emissão da Licença Prévia (LP).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6C30C38" w14:textId="56661C00" w:rsidR="008C0B61" w:rsidRPr="00BC258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Aplicação rigorosa das diretrizes da Resolução CONAMA 01/86 e demais normativas aplicáveis; revisão por equipe multidisciplinar e submissão prévia à contratante.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43B8A832" w14:textId="4352F01F" w:rsidR="008C0B61" w:rsidRDefault="008C0B61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8C0B61" w14:paraId="5EAA6811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17C4CE89" w14:textId="4AC99B6E" w:rsidR="008C0B61" w:rsidRPr="008C0B61" w:rsidRDefault="008C0B61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Demora na análise do EIA-RIMA pelo órgão licenciador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43424F3" w14:textId="79D3B60B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Atrasos no processo de avaliação pelo órgão ambiental, por sobrecarga interna ou questões administrativas.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F7A6D8D" w14:textId="533F8C97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Atraso na obtenção da Licença Prévia (LP), comprometendo o cronograma do projeto.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6C963A8" w14:textId="47720C48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Acompanhamento constante do processo junto ao órgão; previsão de folga no cronograma para o trâmite legal; articulação institucional da contratante.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57010F07" w14:textId="47B242F7" w:rsidR="008C0B61" w:rsidRDefault="008C0B61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Contratante/Contratado</w:t>
            </w:r>
          </w:p>
        </w:tc>
      </w:tr>
      <w:tr w:rsidR="008C0B61" w14:paraId="505A367B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514B4BF8" w14:textId="764DCA3E" w:rsidR="008C0B61" w:rsidRPr="008C0B61" w:rsidRDefault="008C0B61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Necessidade de complementação após audiência pública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0AE5B6F" w14:textId="14C40777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Demandas da sociedade civil, Ministério Público ou órgão ambiental exigem a reformulação ou ampliação do estudo.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BF69235" w14:textId="00418673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Inclusão de novos tópicos ou áreas de influência no EIA; reprocessamento de impactos; aumento de prazos e custos.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D53CFC6" w14:textId="4216AE80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Realização de escuta qualificada e diálogo prévio com atores locais; elaboração clara, objetiva e acessível do RIMA; flexibilidade contratual para ajustes.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2356B493" w14:textId="7F02E21E" w:rsidR="008C0B61" w:rsidRDefault="008C0B61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Contratado</w:t>
            </w:r>
          </w:p>
        </w:tc>
      </w:tr>
      <w:tr w:rsidR="008C0B61" w14:paraId="1324B5C2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0DCAB6DC" w14:textId="26B41194" w:rsidR="008C0B61" w:rsidRPr="008C0B61" w:rsidRDefault="008C0B61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Conflitos entre resultados do EIA e o projeto básico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34D5DD41" w14:textId="7C886945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Identificação de impactos relevantes que exigem alteração no traçado, tecnologia ou cronograma do projeto.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B95DD75" w14:textId="437122FD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Necessidade de revisão de projeto básico, novo licenciamento ou reavaliação de viabilidade.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F5D98FD" w14:textId="25C633B1" w:rsidR="008C0B61" w:rsidRPr="008C0B61" w:rsidRDefault="008C0B61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Integração entre equipes de projeto e EIA-RIMA desde o início; compatibilização contínua dos estudos.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14C2E054" w14:textId="7CE34BB6" w:rsidR="008C0B61" w:rsidRDefault="008C0B61" w:rsidP="0003563F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03563F" w14:paraId="28071B2A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02C5A681" w14:textId="6B50DD56" w:rsidR="0003563F" w:rsidRDefault="0003563F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F069A9">
              <w:rPr>
                <w:rFonts w:ascii="Calibri" w:hAnsi="Calibri"/>
                <w:b/>
              </w:rPr>
              <w:t xml:space="preserve">Atrasos no cronograma </w:t>
            </w:r>
            <w:r>
              <w:rPr>
                <w:rFonts w:ascii="Calibri" w:hAnsi="Calibri"/>
                <w:b/>
              </w:rPr>
              <w:t>de execução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3916459" w14:textId="20740A7A" w:rsidR="0003563F" w:rsidRPr="007B6C01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F069A9">
              <w:rPr>
                <w:rFonts w:asciiTheme="minorHAnsi" w:hAnsiTheme="minorHAnsi" w:cstheme="minorHAnsi"/>
              </w:rPr>
              <w:t>Atraso na execução de atividades por parte do contra</w:t>
            </w:r>
            <w:r>
              <w:rPr>
                <w:rFonts w:asciiTheme="minorHAnsi" w:hAnsiTheme="minorHAnsi" w:cstheme="minorHAnsi"/>
              </w:rPr>
              <w:t>tado</w:t>
            </w:r>
            <w:r w:rsidRPr="00F069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BC3A119" w14:textId="2FEC5614" w:rsidR="0003563F" w:rsidRPr="007B6C01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F069A9">
              <w:rPr>
                <w:rFonts w:asciiTheme="minorHAnsi" w:hAnsiTheme="minorHAnsi" w:cstheme="minorHAnsi"/>
              </w:rPr>
              <w:t>Comprometimento das entregas e possível aplicação de penalidades.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B0802BE" w14:textId="0D7E365C" w:rsidR="0003563F" w:rsidRPr="007B6C01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B026FE">
              <w:rPr>
                <w:rFonts w:asciiTheme="minorHAnsi" w:hAnsiTheme="minorHAnsi" w:cstheme="minorHAnsi"/>
              </w:rPr>
              <w:t>Estabelecimento de prazos realistas, acompanhamento frequente das atividades do contra</w:t>
            </w:r>
            <w:r>
              <w:rPr>
                <w:rFonts w:asciiTheme="minorHAnsi" w:hAnsiTheme="minorHAnsi" w:cstheme="minorHAnsi"/>
              </w:rPr>
              <w:t>tado</w:t>
            </w:r>
            <w:r w:rsidRPr="00B026FE">
              <w:rPr>
                <w:rFonts w:asciiTheme="minorHAnsi" w:hAnsiTheme="minorHAnsi" w:cstheme="minorHAnsi"/>
              </w:rPr>
              <w:t>, aplicação de penalidades contratuais em caso de atraso.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4D5DF183" w14:textId="710A6849" w:rsidR="0003563F" w:rsidRDefault="0003563F" w:rsidP="0003563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03563F" w14:paraId="7727F1F1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618EC5EE" w14:textId="4F0EBBB5" w:rsidR="0003563F" w:rsidRDefault="0003563F" w:rsidP="0003563F">
            <w:pPr>
              <w:pStyle w:val="TableParagraph"/>
              <w:spacing w:line="268" w:lineRule="exact"/>
              <w:ind w:left="1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Interferências</w:t>
            </w:r>
            <w:r>
              <w:rPr>
                <w:rFonts w:ascii="Calibri" w:hAnsi="Calibri"/>
                <w:b/>
                <w:spacing w:val="60"/>
              </w:rPr>
              <w:t xml:space="preserve"> </w:t>
            </w:r>
            <w:r>
              <w:rPr>
                <w:rFonts w:ascii="Calibri" w:hAnsi="Calibri"/>
                <w:b/>
              </w:rPr>
              <w:t>com</w:t>
            </w:r>
            <w:r>
              <w:rPr>
                <w:rFonts w:ascii="Calibri" w:hAnsi="Calibri"/>
                <w:b/>
                <w:spacing w:val="61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59"/>
              </w:rPr>
              <w:t xml:space="preserve"> </w:t>
            </w:r>
            <w:r>
              <w:rPr>
                <w:rFonts w:ascii="Calibri" w:hAnsi="Calibri"/>
                <w:b/>
              </w:rPr>
              <w:t>malha</w:t>
            </w:r>
          </w:p>
          <w:p w14:paraId="198BAE67" w14:textId="3D4C2051" w:rsidR="0003563F" w:rsidRDefault="0003563F" w:rsidP="0003563F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viária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cidade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A2CED42" w14:textId="77777777" w:rsidR="0003563F" w:rsidRDefault="0003563F" w:rsidP="0003563F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Obtenção</w:t>
            </w:r>
            <w:r>
              <w:rPr>
                <w:rFonts w:ascii="Calibri" w:hAnsi="Calibri"/>
                <w:spacing w:val="6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Termo</w:t>
            </w:r>
            <w:r>
              <w:rPr>
                <w:rFonts w:ascii="Calibri" w:hAnsi="Calibri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0"/>
              </w:rPr>
              <w:t xml:space="preserve"> </w:t>
            </w:r>
            <w:r>
              <w:rPr>
                <w:rFonts w:ascii="Calibri" w:hAnsi="Calibri"/>
              </w:rPr>
              <w:t>Permissão</w:t>
            </w:r>
          </w:p>
          <w:p w14:paraId="1EAE779E" w14:textId="0896DBEA" w:rsidR="0003563F" w:rsidRPr="007B6C01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Ocupação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(TPOV)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167EA48A" w14:textId="77777777" w:rsidR="0003563F" w:rsidRDefault="0003563F" w:rsidP="0003563F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Alteração</w:t>
            </w:r>
            <w:r>
              <w:rPr>
                <w:rFonts w:ascii="Calibri" w:hAnsi="Calibri"/>
                <w:spacing w:val="68"/>
              </w:rPr>
              <w:t xml:space="preserve"> </w:t>
            </w:r>
            <w:r>
              <w:rPr>
                <w:rFonts w:ascii="Calibri" w:hAnsi="Calibri"/>
              </w:rPr>
              <w:t>dos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volumes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68"/>
              </w:rPr>
              <w:t xml:space="preserve"> </w:t>
            </w:r>
            <w:r>
              <w:rPr>
                <w:rFonts w:ascii="Calibri" w:hAnsi="Calibri"/>
              </w:rPr>
              <w:t>tráfego</w:t>
            </w:r>
          </w:p>
          <w:p w14:paraId="262FA5D7" w14:textId="137B0379" w:rsidR="0003563F" w:rsidRPr="007B6C01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viário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ocasião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das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ações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campo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4FA1621" w14:textId="77777777" w:rsidR="0003563F" w:rsidRDefault="0003563F" w:rsidP="0003563F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Contratação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seguro</w:t>
            </w:r>
            <w:r>
              <w:rPr>
                <w:rFonts w:ascii="Calibri" w:hAnsi="Calibri"/>
                <w:spacing w:val="71"/>
              </w:rPr>
              <w:t xml:space="preserve"> </w:t>
            </w:r>
            <w:r>
              <w:rPr>
                <w:rFonts w:ascii="Calibri" w:hAnsi="Calibri"/>
              </w:rPr>
              <w:t>de</w:t>
            </w:r>
          </w:p>
          <w:p w14:paraId="0CFA00DA" w14:textId="692FDD4E" w:rsidR="0003563F" w:rsidRPr="007B6C01" w:rsidRDefault="0003563F" w:rsidP="0003563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/>
              </w:rPr>
              <w:t>obra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com 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devida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cobertura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DFF5334" w14:textId="370B6FBC" w:rsidR="0003563F" w:rsidRDefault="0003563F" w:rsidP="0003563F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Contratad</w:t>
            </w:r>
            <w:r w:rsidR="00313A07">
              <w:rPr>
                <w:rFonts w:ascii="Calibri"/>
              </w:rPr>
              <w:t>o</w:t>
            </w:r>
          </w:p>
        </w:tc>
      </w:tr>
      <w:tr w:rsidR="00701C32" w14:paraId="08A65876" w14:textId="77777777" w:rsidTr="00827424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27372B2A" w14:textId="288079AE" w:rsidR="00701C32" w:rsidRPr="00D410F8" w:rsidRDefault="00D410F8" w:rsidP="00701C32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D410F8">
              <w:rPr>
                <w:rFonts w:ascii="Calibri" w:hAnsi="Calibri"/>
                <w:b/>
              </w:rPr>
              <w:t xml:space="preserve">Falha no </w:t>
            </w:r>
            <w:r w:rsidR="004B1C10">
              <w:rPr>
                <w:rFonts w:ascii="Calibri" w:hAnsi="Calibri"/>
                <w:b/>
              </w:rPr>
              <w:t>d</w:t>
            </w:r>
            <w:r w:rsidRPr="00D410F8">
              <w:rPr>
                <w:rFonts w:ascii="Calibri" w:hAnsi="Calibri"/>
                <w:b/>
              </w:rPr>
              <w:t xml:space="preserve">etalhamento das </w:t>
            </w:r>
            <w:r w:rsidR="004B1C10">
              <w:rPr>
                <w:rFonts w:ascii="Calibri" w:hAnsi="Calibri"/>
                <w:b/>
              </w:rPr>
              <w:t>s</w:t>
            </w:r>
            <w:r w:rsidRPr="00D410F8">
              <w:rPr>
                <w:rFonts w:ascii="Calibri" w:hAnsi="Calibri"/>
                <w:b/>
              </w:rPr>
              <w:t xml:space="preserve">oluções </w:t>
            </w:r>
            <w:r w:rsidR="004B1C10">
              <w:rPr>
                <w:rFonts w:ascii="Calibri" w:hAnsi="Calibri"/>
                <w:b/>
              </w:rPr>
              <w:t>t</w:t>
            </w:r>
            <w:r w:rsidRPr="00D410F8">
              <w:rPr>
                <w:rFonts w:ascii="Calibri" w:hAnsi="Calibri"/>
                <w:b/>
              </w:rPr>
              <w:t>écnicas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A7FAD06" w14:textId="2CD4D5D3" w:rsidR="00701C32" w:rsidRPr="007B6C01" w:rsidRDefault="00D410F8" w:rsidP="007B6C0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D410F8">
              <w:rPr>
                <w:rFonts w:asciiTheme="minorHAnsi" w:hAnsiTheme="minorHAnsi" w:cstheme="minorHAnsi"/>
              </w:rPr>
              <w:t>Soluções técnicas mal definidas ou ausentes nos desenhos e projetos.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F1D6C96" w14:textId="113BE0E7" w:rsidR="00701C32" w:rsidRPr="007B6C01" w:rsidRDefault="00D410F8" w:rsidP="007B6C0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D410F8">
              <w:rPr>
                <w:rFonts w:asciiTheme="minorHAnsi" w:hAnsiTheme="minorHAnsi" w:cstheme="minorHAnsi"/>
              </w:rPr>
              <w:t>Dificuldade de execução, problemas técnicos durante a montagem e risco de incompatibilidade entre sistemas.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6DB932F" w14:textId="348DCF5F" w:rsidR="00701C32" w:rsidRPr="007B6C01" w:rsidRDefault="00D410F8" w:rsidP="007B6C0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D410F8">
              <w:rPr>
                <w:rFonts w:asciiTheme="minorHAnsi" w:hAnsiTheme="minorHAnsi" w:cstheme="minorHAnsi"/>
              </w:rPr>
              <w:t>Análise detalhada das soluções técnicas por consultores especializados e revisões periódicas durante a fase de projeto.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30AA19A3" w14:textId="26DE1CD4" w:rsidR="00701C32" w:rsidRPr="00D410F8" w:rsidRDefault="00701C32" w:rsidP="00701C32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 w:rsidRPr="00D410F8">
              <w:rPr>
                <w:rFonts w:asciiTheme="minorHAnsi" w:hAnsiTheme="minorHAnsi" w:cstheme="minorHAnsi"/>
              </w:rPr>
              <w:t>Contratado</w:t>
            </w:r>
          </w:p>
        </w:tc>
      </w:tr>
    </w:tbl>
    <w:p w14:paraId="797DA1FC" w14:textId="1431BA66" w:rsidR="000814F6" w:rsidRDefault="000814F6" w:rsidP="005F25B9">
      <w:pPr>
        <w:rPr>
          <w:rFonts w:ascii="Calibri" w:hAnsi="Calibri" w:cs="Calibri"/>
          <w:b/>
          <w:bCs/>
          <w:color w:val="262626"/>
          <w:kern w:val="0"/>
          <w:sz w:val="28"/>
          <w:szCs w:val="28"/>
        </w:rPr>
      </w:pPr>
    </w:p>
    <w:p w14:paraId="52C8A250" w14:textId="7607A6EF" w:rsidR="00763E47" w:rsidRDefault="00763E47" w:rsidP="005F25B9">
      <w:pPr>
        <w:rPr>
          <w:rFonts w:ascii="Calibri" w:hAnsi="Calibri" w:cs="Calibri"/>
          <w:b/>
          <w:bCs/>
          <w:color w:val="262626"/>
          <w:kern w:val="0"/>
          <w:sz w:val="28"/>
          <w:szCs w:val="28"/>
        </w:rPr>
      </w:pPr>
    </w:p>
    <w:p w14:paraId="1E9C10CB" w14:textId="643CF9DC" w:rsidR="00763E47" w:rsidRDefault="00763E47" w:rsidP="005F25B9">
      <w:pPr>
        <w:rPr>
          <w:rFonts w:ascii="Calibri" w:hAnsi="Calibri" w:cs="Calibri"/>
          <w:b/>
          <w:bCs/>
          <w:color w:val="262626"/>
          <w:kern w:val="0"/>
          <w:sz w:val="28"/>
          <w:szCs w:val="28"/>
        </w:rPr>
      </w:pPr>
    </w:p>
    <w:p w14:paraId="124A5D05" w14:textId="77777777" w:rsidR="00763E47" w:rsidRDefault="00763E47" w:rsidP="005F25B9">
      <w:pPr>
        <w:rPr>
          <w:rFonts w:ascii="Calibri" w:hAnsi="Calibri" w:cs="Calibri"/>
          <w:b/>
          <w:bCs/>
          <w:color w:val="262626"/>
          <w:kern w:val="0"/>
          <w:sz w:val="28"/>
          <w:szCs w:val="28"/>
        </w:rPr>
      </w:pP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4169"/>
        <w:gridCol w:w="4894"/>
        <w:gridCol w:w="4538"/>
        <w:gridCol w:w="4186"/>
        <w:gridCol w:w="3144"/>
      </w:tblGrid>
      <w:tr w:rsidR="008C0B61" w14:paraId="1A22E4C8" w14:textId="77777777" w:rsidTr="00CE643E">
        <w:trPr>
          <w:trHeight w:val="567"/>
        </w:trPr>
        <w:tc>
          <w:tcPr>
            <w:tcW w:w="996" w:type="pct"/>
            <w:tcBorders>
              <w:top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F87F32D" w14:textId="77777777" w:rsidR="008C0B61" w:rsidRDefault="008C0B61" w:rsidP="00CE643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4D88EBC6" w14:textId="77777777" w:rsidR="008C0B61" w:rsidRDefault="008C0B61" w:rsidP="00CE643E">
            <w:pPr>
              <w:pStyle w:val="TableParagraph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TIPO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RISCO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076" w14:textId="77777777" w:rsidR="008C0B61" w:rsidRDefault="008C0B61" w:rsidP="00CE643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161A9711" w14:textId="77777777" w:rsidR="008C0B61" w:rsidRDefault="008C0B61" w:rsidP="00CE643E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37F" w14:textId="77777777" w:rsidR="008C0B61" w:rsidRDefault="008C0B61" w:rsidP="00CE643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59B87B14" w14:textId="77777777" w:rsidR="008C0B61" w:rsidRDefault="008C0B61" w:rsidP="00CE643E">
            <w:pPr>
              <w:pStyle w:val="TableParagraph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MATERIALIZAÇÃO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419" w14:textId="77777777" w:rsidR="008C0B61" w:rsidRDefault="008C0B61" w:rsidP="00CE643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357C30CA" w14:textId="77777777" w:rsidR="008C0B61" w:rsidRDefault="008C0B61" w:rsidP="00CE643E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MITIGAÇÃO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7E7E7E"/>
            </w:tcBorders>
          </w:tcPr>
          <w:p w14:paraId="78688793" w14:textId="77777777" w:rsidR="008C0B61" w:rsidRDefault="008C0B61" w:rsidP="00CE643E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5D261C92" w14:textId="77777777" w:rsidR="008C0B61" w:rsidRDefault="008C0B61" w:rsidP="00CE643E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ALOCAÇÃO</w:t>
            </w:r>
          </w:p>
        </w:tc>
      </w:tr>
      <w:tr w:rsidR="008C0B61" w14:paraId="4BCC4DCB" w14:textId="77777777" w:rsidTr="00CE643E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3570F010" w14:textId="074B23FC" w:rsidR="008C0B61" w:rsidRPr="002456A9" w:rsidRDefault="008C0B61" w:rsidP="008C0B61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Dificuldade na realização de contagens de tráfego e pedestres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8B66709" w14:textId="2157E39C" w:rsidR="008C0B61" w:rsidRPr="002456A9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Interferências urbanas, ausência de infraestrutura, segurança pública ou alta complexidade viária dificultam a coleta de dados de campo.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854DA8C" w14:textId="55F69712" w:rsidR="008C0B61" w:rsidRPr="002456A9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Dados incompletos ou imprecisos; compromete a modelagem e a avaliação dos impactos viários.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5A50E79A" w14:textId="60494AE0" w:rsidR="008C0B61" w:rsidRPr="002456A9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Planejamento prévio detalhado, uso de sensores automáticos ou imagens aéreas, suporte institucional para atuação em campo.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CD1E85E" w14:textId="2DD986B6" w:rsidR="008C0B61" w:rsidRDefault="008C0B61" w:rsidP="008C0B6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="Calibri"/>
              </w:rPr>
              <w:t>Contratado</w:t>
            </w:r>
          </w:p>
        </w:tc>
      </w:tr>
      <w:tr w:rsidR="008C0B61" w14:paraId="621D5210" w14:textId="77777777" w:rsidTr="00CE643E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77D13118" w14:textId="74E5DC4A" w:rsidR="008C0B61" w:rsidRPr="00F069A9" w:rsidRDefault="008C0B61" w:rsidP="008C0B61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Ausência ou inconsistência de dados oficiais atualizados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F556972" w14:textId="614DDA5D" w:rsidR="008C0B61" w:rsidRPr="00F069A9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Dados da CET, SPTrans ou SMT desatualizados ou não disponibilizados em tempo hábil.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38C26AD" w14:textId="2228841F" w:rsidR="008C0B61" w:rsidRPr="00F069A9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disponibilizados em tempo hábil.</w:t>
            </w:r>
            <w:r w:rsidRPr="008C0B61">
              <w:rPr>
                <w:rFonts w:asciiTheme="minorHAnsi" w:hAnsiTheme="minorHAnsi" w:cstheme="minorHAnsi"/>
              </w:rPr>
              <w:tab/>
              <w:t>Necessidade de retrabalho, comprometimento do diagnóstico de tráfego e da simulação de cenários.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6FD9C67" w14:textId="2A0A9D26" w:rsidR="008C0B61" w:rsidRPr="00B026FE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Solicitação formal com antecedência, complementação com dados primários e articulação da contratante com os órgãos.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A65E55F" w14:textId="4A17DC08" w:rsidR="008C0B61" w:rsidRDefault="008C0B61" w:rsidP="008C0B6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="Calibri"/>
              </w:rPr>
              <w:t>Contratado</w:t>
            </w:r>
          </w:p>
        </w:tc>
      </w:tr>
      <w:tr w:rsidR="008C0B61" w14:paraId="150735DE" w14:textId="77777777" w:rsidTr="00CE643E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19E226E0" w14:textId="44550847" w:rsidR="008C0B61" w:rsidRPr="00BC2581" w:rsidRDefault="008C0B61" w:rsidP="008C0B61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8C0B61">
              <w:rPr>
                <w:rFonts w:ascii="Calibri" w:hAnsi="Calibri"/>
                <w:b/>
              </w:rPr>
              <w:t>Modelagem de tráfego inadequada ou insuficiente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13FA2AE8" w14:textId="7569C877" w:rsidR="008C0B61" w:rsidRPr="00BC258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Uso de metodologia ou parâmetros que não representam adequadamente a realidade da área estudada.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7F4CBD5A" w14:textId="7DC1055A" w:rsidR="008C0B61" w:rsidRPr="00BC258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Diagnóstico impreciso, soluções subdimensionadas ou superestimadas, questionamentos pela CET.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3E0912F1" w14:textId="658AA207" w:rsidR="008C0B61" w:rsidRPr="00BC258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8C0B61">
              <w:rPr>
                <w:rFonts w:asciiTheme="minorHAnsi" w:hAnsiTheme="minorHAnsi" w:cstheme="minorHAnsi"/>
              </w:rPr>
              <w:t>Adoção de softwares e métodos reconhecidos, validação com a CET, revisão por equipe experiente em simulação.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7D287B18" w14:textId="6B073C63" w:rsidR="008C0B61" w:rsidRDefault="008C0B61" w:rsidP="008C0B6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8C0B61" w14:paraId="43D86EE2" w14:textId="77777777" w:rsidTr="00CE643E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50AA39B9" w14:textId="3C77E67B" w:rsidR="008C0B61" w:rsidRPr="008C0B61" w:rsidRDefault="00763E47" w:rsidP="00CE643E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763E47">
              <w:rPr>
                <w:rFonts w:ascii="Calibri" w:hAnsi="Calibri"/>
                <w:b/>
              </w:rPr>
              <w:t>Incompatibilidade entre o projeto geométrico e os dados do estudo de tráfego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D755144" w14:textId="4C7E1428" w:rsidR="008C0B61" w:rsidRPr="008C0B61" w:rsidRDefault="00763E47" w:rsidP="00CE643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63E47">
              <w:rPr>
                <w:rFonts w:asciiTheme="minorHAnsi" w:hAnsiTheme="minorHAnsi" w:cstheme="minorHAnsi"/>
              </w:rPr>
              <w:t>Soluções geométricas não condizem com os fluxos previstos ou geram gargalos viários.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8BB5621" w14:textId="6295EF02" w:rsidR="008C0B61" w:rsidRPr="008C0B61" w:rsidRDefault="00763E47" w:rsidP="00CE643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63E47">
              <w:rPr>
                <w:rFonts w:asciiTheme="minorHAnsi" w:hAnsiTheme="minorHAnsi" w:cstheme="minorHAnsi"/>
              </w:rPr>
              <w:t>Redesenho de interseções, faixas ou dispositivos viários; retrabalho e aumento de custos.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15E3DADA" w14:textId="4D73A862" w:rsidR="008C0B61" w:rsidRPr="008C0B61" w:rsidRDefault="00763E47" w:rsidP="00CE643E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63E47">
              <w:rPr>
                <w:rFonts w:asciiTheme="minorHAnsi" w:hAnsiTheme="minorHAnsi" w:cstheme="minorHAnsi"/>
              </w:rPr>
              <w:t>Compatibilização contínua entre projeto e estudo de tráfego; validação cruzada por equipe multidisciplinar.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614F8CC6" w14:textId="690F8A18" w:rsidR="008C0B61" w:rsidRDefault="008C0B61" w:rsidP="00CE643E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Contratado</w:t>
            </w:r>
          </w:p>
        </w:tc>
      </w:tr>
      <w:tr w:rsidR="008C0B61" w14:paraId="380286CF" w14:textId="77777777" w:rsidTr="00CE643E">
        <w:tblPrEx>
          <w:tblLook w:val="01E0" w:firstRow="1" w:lastRow="1" w:firstColumn="1" w:lastColumn="1" w:noHBand="0" w:noVBand="0"/>
        </w:tblPrEx>
        <w:trPr>
          <w:trHeight w:val="1075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35A9DB71" w14:textId="1523E5E7" w:rsidR="008C0B61" w:rsidRDefault="008C0B61" w:rsidP="008C0B61">
            <w:pPr>
              <w:pStyle w:val="TableParagraph"/>
              <w:ind w:left="122" w:right="694"/>
              <w:rPr>
                <w:rFonts w:ascii="Calibri" w:hAnsi="Calibri"/>
                <w:b/>
              </w:rPr>
            </w:pPr>
            <w:r w:rsidRPr="00736616">
              <w:rPr>
                <w:rFonts w:ascii="Calibri" w:hAnsi="Calibri"/>
                <w:b/>
              </w:rPr>
              <w:t>Ausência de Recursos financeiros x Licitações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D160A83" w14:textId="753BF23D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line="249" w:lineRule="exact"/>
              <w:ind w:right="105"/>
              <w:jc w:val="both"/>
              <w:rPr>
                <w:rFonts w:asciiTheme="minorHAnsi" w:hAnsiTheme="minorHAnsi" w:cstheme="minorHAnsi"/>
              </w:rPr>
            </w:pPr>
            <w:r w:rsidRPr="00736616">
              <w:rPr>
                <w:rFonts w:asciiTheme="minorHAnsi" w:hAnsiTheme="minorHAnsi" w:cstheme="minorHAnsi"/>
              </w:rPr>
              <w:t>Não liberação da verba  do orçamento pre-definido para a Secretaria e/ou provenientes de Meios de Financiamento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8970540" w14:textId="186F4991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36616">
              <w:rPr>
                <w:rFonts w:asciiTheme="minorHAnsi" w:hAnsiTheme="minorHAnsi" w:cstheme="minorHAnsi"/>
              </w:rPr>
              <w:t>Não liberação da verba  do orçamento pre-definido para a Secretaria e/ou provenientes de Meios de Financiamento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65726B34" w14:textId="77777777" w:rsidR="008C0B61" w:rsidRPr="00283317" w:rsidRDefault="008C0B61" w:rsidP="008C0B6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36616">
              <w:rPr>
                <w:rFonts w:asciiTheme="minorHAnsi" w:hAnsiTheme="minorHAnsi" w:cstheme="minorHAnsi"/>
              </w:rPr>
              <w:t>Remanejamento de recursos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4B12099" w14:textId="71879FAD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Empenho com dotação disponível.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3A3C57D6" w14:textId="23C13A29" w:rsidR="008C0B61" w:rsidRDefault="008C0B61" w:rsidP="008C0B61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Theme="minorHAnsi" w:hAnsiTheme="minorHAnsi" w:cstheme="minorHAnsi"/>
              </w:rPr>
              <w:t>Contratante</w:t>
            </w:r>
          </w:p>
        </w:tc>
      </w:tr>
      <w:tr w:rsidR="008C0B61" w14:paraId="6712D186" w14:textId="77777777" w:rsidTr="00CE643E">
        <w:tblPrEx>
          <w:tblLook w:val="01E0" w:firstRow="1" w:lastRow="1" w:firstColumn="1" w:lastColumn="1" w:noHBand="0" w:noVBand="0"/>
        </w:tblPrEx>
        <w:trPr>
          <w:trHeight w:val="806"/>
          <w:tblHeader/>
        </w:trPr>
        <w:tc>
          <w:tcPr>
            <w:tcW w:w="996" w:type="pct"/>
            <w:tcBorders>
              <w:top w:val="single" w:sz="4" w:space="0" w:color="7E7E7E"/>
              <w:bottom w:val="single" w:sz="4" w:space="0" w:color="7E7E7E"/>
              <w:right w:val="single" w:sz="4" w:space="0" w:color="auto"/>
            </w:tcBorders>
          </w:tcPr>
          <w:p w14:paraId="53FA7369" w14:textId="42B654B2" w:rsidR="008C0B61" w:rsidRDefault="008C0B61" w:rsidP="008C0B61">
            <w:pPr>
              <w:pStyle w:val="TableParagraph"/>
              <w:spacing w:line="268" w:lineRule="exact"/>
              <w:ind w:left="12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Caso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fortuito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ou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força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maior</w:t>
            </w:r>
          </w:p>
        </w:tc>
        <w:tc>
          <w:tcPr>
            <w:tcW w:w="1169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4A2A7689" w14:textId="7D1924BA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B6C01">
              <w:rPr>
                <w:rFonts w:asciiTheme="minorHAnsi" w:hAnsiTheme="minorHAnsi" w:cstheme="minorHAnsi"/>
              </w:rPr>
              <w:t>- Situações de obra que configurem caso fortuito ou força maior</w:t>
            </w:r>
          </w:p>
        </w:tc>
        <w:tc>
          <w:tcPr>
            <w:tcW w:w="1084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2B04EBFE" w14:textId="77777777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B6C01">
              <w:rPr>
                <w:rFonts w:asciiTheme="minorHAnsi" w:hAnsiTheme="minorHAnsi" w:cstheme="minorHAnsi"/>
              </w:rPr>
              <w:t>Variação de custo.</w:t>
            </w:r>
          </w:p>
          <w:p w14:paraId="078CA774" w14:textId="76DE4271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1"/>
              <w:ind w:right="105"/>
              <w:jc w:val="both"/>
              <w:rPr>
                <w:rFonts w:asciiTheme="minorHAnsi" w:hAnsiTheme="minorHAnsi" w:cstheme="minorHAnsi"/>
              </w:rPr>
            </w:pPr>
            <w:r w:rsidRPr="007B6C01">
              <w:rPr>
                <w:rFonts w:asciiTheme="minorHAnsi" w:hAnsiTheme="minorHAnsi" w:cstheme="minorHAnsi"/>
              </w:rPr>
              <w:t>Atraso no cronograma.</w:t>
            </w:r>
          </w:p>
        </w:tc>
        <w:tc>
          <w:tcPr>
            <w:tcW w:w="1000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auto"/>
            </w:tcBorders>
          </w:tcPr>
          <w:p w14:paraId="0D7E8D74" w14:textId="77777777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7B6C01">
              <w:rPr>
                <w:rFonts w:asciiTheme="minorHAnsi" w:hAnsiTheme="minorHAnsi" w:cstheme="minorHAnsi"/>
              </w:rPr>
              <w:t>Reequilíbrio</w:t>
            </w:r>
            <w:r w:rsidRPr="007B6C01">
              <w:rPr>
                <w:rFonts w:asciiTheme="minorHAnsi" w:hAnsiTheme="minorHAnsi" w:cstheme="minorHAnsi"/>
              </w:rPr>
              <w:tab/>
              <w:t>econômico- financeiro (excepcional).</w:t>
            </w:r>
          </w:p>
          <w:p w14:paraId="4A127D42" w14:textId="4B054EFE" w:rsidR="008C0B61" w:rsidRPr="007B6C01" w:rsidRDefault="008C0B61" w:rsidP="008C0B6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  <w:tab w:val="left" w:pos="459"/>
              </w:tabs>
              <w:spacing w:line="249" w:lineRule="exact"/>
              <w:ind w:right="105"/>
              <w:jc w:val="both"/>
              <w:rPr>
                <w:rFonts w:asciiTheme="minorHAnsi" w:hAnsiTheme="minorHAnsi" w:cstheme="minorHAnsi"/>
              </w:rPr>
            </w:pPr>
            <w:r w:rsidRPr="007B6C01">
              <w:rPr>
                <w:rFonts w:asciiTheme="minorHAnsi" w:hAnsiTheme="minorHAnsi" w:cstheme="minorHAnsi"/>
              </w:rPr>
              <w:t>Contratação de seguro</w:t>
            </w:r>
          </w:p>
        </w:tc>
        <w:tc>
          <w:tcPr>
            <w:tcW w:w="751" w:type="pct"/>
            <w:tcBorders>
              <w:top w:val="single" w:sz="4" w:space="0" w:color="7E7E7E"/>
              <w:left w:val="single" w:sz="4" w:space="0" w:color="auto"/>
              <w:bottom w:val="single" w:sz="4" w:space="0" w:color="7E7E7E"/>
            </w:tcBorders>
          </w:tcPr>
          <w:p w14:paraId="425C3966" w14:textId="0D4BFE63" w:rsidR="008C0B61" w:rsidRDefault="008C0B61" w:rsidP="008C0B61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Contratante</w:t>
            </w:r>
          </w:p>
        </w:tc>
      </w:tr>
    </w:tbl>
    <w:p w14:paraId="51A62FE3" w14:textId="77777777" w:rsidR="008C0B61" w:rsidRPr="005972D9" w:rsidRDefault="008C0B61" w:rsidP="005F25B9">
      <w:pPr>
        <w:rPr>
          <w:rFonts w:ascii="Calibri" w:hAnsi="Calibri" w:cs="Calibri"/>
          <w:b/>
          <w:bCs/>
          <w:color w:val="262626"/>
          <w:kern w:val="0"/>
          <w:sz w:val="28"/>
          <w:szCs w:val="28"/>
        </w:rPr>
      </w:pPr>
    </w:p>
    <w:sectPr w:rsidR="008C0B61" w:rsidRPr="005972D9" w:rsidSect="00CB0279">
      <w:headerReference w:type="default" r:id="rId8"/>
      <w:footerReference w:type="default" r:id="rId9"/>
      <w:pgSz w:w="23811" w:h="16838" w:orient="landscape" w:code="8"/>
      <w:pgMar w:top="1080" w:right="1440" w:bottom="108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70AA" w14:textId="77777777" w:rsidR="001A2423" w:rsidRDefault="001A2423" w:rsidP="00A74CC8">
      <w:pPr>
        <w:spacing w:after="0" w:line="240" w:lineRule="auto"/>
      </w:pPr>
      <w:r>
        <w:separator/>
      </w:r>
    </w:p>
  </w:endnote>
  <w:endnote w:type="continuationSeparator" w:id="0">
    <w:p w14:paraId="271DDB6E" w14:textId="77777777" w:rsidR="001A2423" w:rsidRDefault="001A2423" w:rsidP="00A7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235C" w14:textId="548C68C9" w:rsidR="001A3F7E" w:rsidRPr="00A96D1D" w:rsidRDefault="001A3F7E" w:rsidP="00A96D1D">
    <w:pPr>
      <w:pStyle w:val="Rodap"/>
      <w:ind w:right="-1027"/>
      <w:jc w:val="center"/>
      <w:rPr>
        <w:rFonts w:ascii="Roboto" w:hAnsi="Roboto"/>
        <w:color w:val="333333"/>
        <w:sz w:val="12"/>
        <w:szCs w:val="12"/>
      </w:rPr>
    </w:pPr>
    <w:r w:rsidRPr="009306E3">
      <w:rPr>
        <w:rFonts w:ascii="Roboto" w:hAnsi="Roboto"/>
        <w:color w:val="333333"/>
        <w:sz w:val="12"/>
        <w:szCs w:val="12"/>
      </w:rPr>
      <w:t xml:space="preserve">Página </w:t>
    </w:r>
    <w:r w:rsidRPr="009306E3">
      <w:rPr>
        <w:rFonts w:ascii="Roboto" w:hAnsi="Roboto"/>
        <w:b/>
        <w:bCs/>
        <w:color w:val="333333"/>
        <w:sz w:val="12"/>
        <w:szCs w:val="12"/>
      </w:rPr>
      <w:fldChar w:fldCharType="begin"/>
    </w:r>
    <w:r w:rsidRPr="009306E3">
      <w:rPr>
        <w:rFonts w:ascii="Roboto" w:hAnsi="Roboto"/>
        <w:b/>
        <w:bCs/>
        <w:color w:val="333333"/>
        <w:sz w:val="12"/>
        <w:szCs w:val="12"/>
      </w:rPr>
      <w:instrText>PAGE  \* Arabic  \* MERGEFORMAT</w:instrText>
    </w:r>
    <w:r w:rsidRPr="009306E3">
      <w:rPr>
        <w:rFonts w:ascii="Roboto" w:hAnsi="Roboto"/>
        <w:b/>
        <w:bCs/>
        <w:color w:val="333333"/>
        <w:sz w:val="12"/>
        <w:szCs w:val="12"/>
      </w:rPr>
      <w:fldChar w:fldCharType="separate"/>
    </w:r>
    <w:r w:rsidR="005914B4">
      <w:rPr>
        <w:rFonts w:ascii="Roboto" w:hAnsi="Roboto"/>
        <w:b/>
        <w:bCs/>
        <w:noProof/>
        <w:color w:val="333333"/>
        <w:sz w:val="12"/>
        <w:szCs w:val="12"/>
      </w:rPr>
      <w:t>1</w:t>
    </w:r>
    <w:r w:rsidRPr="009306E3">
      <w:rPr>
        <w:rFonts w:ascii="Roboto" w:hAnsi="Roboto"/>
        <w:b/>
        <w:bCs/>
        <w:color w:val="333333"/>
        <w:sz w:val="12"/>
        <w:szCs w:val="12"/>
      </w:rPr>
      <w:fldChar w:fldCharType="end"/>
    </w:r>
    <w:r w:rsidRPr="009306E3">
      <w:rPr>
        <w:rFonts w:ascii="Roboto" w:hAnsi="Roboto"/>
        <w:color w:val="333333"/>
        <w:sz w:val="12"/>
        <w:szCs w:val="12"/>
      </w:rPr>
      <w:t xml:space="preserve"> de </w:t>
    </w:r>
    <w:fldSimple w:instr="NUMPAGES  \* Arabic  \* MERGEFORMAT">
      <w:r w:rsidR="005914B4" w:rsidRPr="005914B4">
        <w:rPr>
          <w:rFonts w:ascii="Roboto" w:hAnsi="Roboto"/>
          <w:b/>
          <w:bCs/>
          <w:noProof/>
          <w:color w:val="333333"/>
          <w:sz w:val="12"/>
          <w:szCs w:val="12"/>
        </w:rPr>
        <w:t>36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1475" w14:textId="77777777" w:rsidR="001A2423" w:rsidRDefault="001A2423" w:rsidP="00A74CC8">
      <w:pPr>
        <w:spacing w:after="0" w:line="240" w:lineRule="auto"/>
      </w:pPr>
      <w:bookmarkStart w:id="0" w:name="_Hlk152247612"/>
      <w:bookmarkEnd w:id="0"/>
      <w:r>
        <w:separator/>
      </w:r>
    </w:p>
  </w:footnote>
  <w:footnote w:type="continuationSeparator" w:id="0">
    <w:p w14:paraId="0BA953AB" w14:textId="77777777" w:rsidR="001A2423" w:rsidRDefault="001A2423" w:rsidP="00A7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FBE2" w14:textId="448D3E36" w:rsidR="001A3F7E" w:rsidRPr="00910998" w:rsidRDefault="006B4C71" w:rsidP="00910998">
    <w:pPr>
      <w:pStyle w:val="Cabealho"/>
      <w:jc w:val="right"/>
      <w:rPr>
        <w:rFonts w:ascii="Roboto" w:hAnsi="Roboto"/>
        <w:sz w:val="12"/>
        <w:szCs w:val="12"/>
      </w:rPr>
    </w:pPr>
    <w:r w:rsidRPr="006B4C71">
      <w:rPr>
        <w:rFonts w:ascii="Calibri" w:eastAsia="Calibri" w:hAnsi="Calibri" w:cs="Calibri"/>
        <w:noProof/>
        <w:kern w:val="0"/>
        <w:lang w:eastAsia="pt-BR"/>
      </w:rPr>
      <w:drawing>
        <wp:anchor distT="0" distB="0" distL="0" distR="0" simplePos="0" relativeHeight="251659264" behindDoc="1" locked="0" layoutInCell="1" allowOverlap="1" wp14:anchorId="79986878" wp14:editId="24C0FC68">
          <wp:simplePos x="0" y="0"/>
          <wp:positionH relativeFrom="page">
            <wp:posOffset>7200900</wp:posOffset>
          </wp:positionH>
          <wp:positionV relativeFrom="paragraph">
            <wp:posOffset>-424815</wp:posOffset>
          </wp:positionV>
          <wp:extent cx="7907020" cy="10661650"/>
          <wp:effectExtent l="0" t="0" r="0" b="6350"/>
          <wp:wrapNone/>
          <wp:docPr id="1737539926" name="Imagem 17375399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020" cy="1066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B4A"/>
    <w:multiLevelType w:val="hybridMultilevel"/>
    <w:tmpl w:val="36E8EE4A"/>
    <w:lvl w:ilvl="0" w:tplc="37D42B0A">
      <w:numFmt w:val="bullet"/>
      <w:lvlText w:val="-"/>
      <w:lvlJc w:val="left"/>
      <w:pPr>
        <w:ind w:left="106" w:hanging="27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2FAF5DA">
      <w:numFmt w:val="bullet"/>
      <w:lvlText w:val="•"/>
      <w:lvlJc w:val="left"/>
      <w:pPr>
        <w:ind w:left="457" w:hanging="276"/>
      </w:pPr>
      <w:rPr>
        <w:rFonts w:hint="default"/>
        <w:lang w:val="pt-PT" w:eastAsia="en-US" w:bidi="ar-SA"/>
      </w:rPr>
    </w:lvl>
    <w:lvl w:ilvl="2" w:tplc="475E4CB6">
      <w:numFmt w:val="bullet"/>
      <w:lvlText w:val="•"/>
      <w:lvlJc w:val="left"/>
      <w:pPr>
        <w:ind w:left="815" w:hanging="276"/>
      </w:pPr>
      <w:rPr>
        <w:rFonts w:hint="default"/>
        <w:lang w:val="pt-PT" w:eastAsia="en-US" w:bidi="ar-SA"/>
      </w:rPr>
    </w:lvl>
    <w:lvl w:ilvl="3" w:tplc="6B5C1890">
      <w:numFmt w:val="bullet"/>
      <w:lvlText w:val="•"/>
      <w:lvlJc w:val="left"/>
      <w:pPr>
        <w:ind w:left="1173" w:hanging="276"/>
      </w:pPr>
      <w:rPr>
        <w:rFonts w:hint="default"/>
        <w:lang w:val="pt-PT" w:eastAsia="en-US" w:bidi="ar-SA"/>
      </w:rPr>
    </w:lvl>
    <w:lvl w:ilvl="4" w:tplc="C6B0F008">
      <w:numFmt w:val="bullet"/>
      <w:lvlText w:val="•"/>
      <w:lvlJc w:val="left"/>
      <w:pPr>
        <w:ind w:left="1531" w:hanging="276"/>
      </w:pPr>
      <w:rPr>
        <w:rFonts w:hint="default"/>
        <w:lang w:val="pt-PT" w:eastAsia="en-US" w:bidi="ar-SA"/>
      </w:rPr>
    </w:lvl>
    <w:lvl w:ilvl="5" w:tplc="EC44AD66">
      <w:numFmt w:val="bullet"/>
      <w:lvlText w:val="•"/>
      <w:lvlJc w:val="left"/>
      <w:pPr>
        <w:ind w:left="1889" w:hanging="276"/>
      </w:pPr>
      <w:rPr>
        <w:rFonts w:hint="default"/>
        <w:lang w:val="pt-PT" w:eastAsia="en-US" w:bidi="ar-SA"/>
      </w:rPr>
    </w:lvl>
    <w:lvl w:ilvl="6" w:tplc="8CFAEA30">
      <w:numFmt w:val="bullet"/>
      <w:lvlText w:val="•"/>
      <w:lvlJc w:val="left"/>
      <w:pPr>
        <w:ind w:left="2247" w:hanging="276"/>
      </w:pPr>
      <w:rPr>
        <w:rFonts w:hint="default"/>
        <w:lang w:val="pt-PT" w:eastAsia="en-US" w:bidi="ar-SA"/>
      </w:rPr>
    </w:lvl>
    <w:lvl w:ilvl="7" w:tplc="DA56C2EA">
      <w:numFmt w:val="bullet"/>
      <w:lvlText w:val="•"/>
      <w:lvlJc w:val="left"/>
      <w:pPr>
        <w:ind w:left="2605" w:hanging="276"/>
      </w:pPr>
      <w:rPr>
        <w:rFonts w:hint="default"/>
        <w:lang w:val="pt-PT" w:eastAsia="en-US" w:bidi="ar-SA"/>
      </w:rPr>
    </w:lvl>
    <w:lvl w:ilvl="8" w:tplc="213A24D0">
      <w:numFmt w:val="bullet"/>
      <w:lvlText w:val="•"/>
      <w:lvlJc w:val="left"/>
      <w:pPr>
        <w:ind w:left="2963" w:hanging="276"/>
      </w:pPr>
      <w:rPr>
        <w:rFonts w:hint="default"/>
        <w:lang w:val="pt-PT" w:eastAsia="en-US" w:bidi="ar-SA"/>
      </w:rPr>
    </w:lvl>
  </w:abstractNum>
  <w:abstractNum w:abstractNumId="1" w15:restartNumberingAfterBreak="0">
    <w:nsid w:val="05DC699F"/>
    <w:multiLevelType w:val="hybridMultilevel"/>
    <w:tmpl w:val="93F6D1A6"/>
    <w:lvl w:ilvl="0" w:tplc="81F4E794">
      <w:numFmt w:val="bullet"/>
      <w:lvlText w:val="-"/>
      <w:lvlJc w:val="left"/>
      <w:pPr>
        <w:ind w:left="106" w:hanging="1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4FA4B72">
      <w:numFmt w:val="bullet"/>
      <w:lvlText w:val="•"/>
      <w:lvlJc w:val="left"/>
      <w:pPr>
        <w:ind w:left="384" w:hanging="192"/>
      </w:pPr>
      <w:rPr>
        <w:rFonts w:hint="default"/>
        <w:lang w:val="pt-PT" w:eastAsia="en-US" w:bidi="ar-SA"/>
      </w:rPr>
    </w:lvl>
    <w:lvl w:ilvl="2" w:tplc="B0702D34">
      <w:numFmt w:val="bullet"/>
      <w:lvlText w:val="•"/>
      <w:lvlJc w:val="left"/>
      <w:pPr>
        <w:ind w:left="669" w:hanging="192"/>
      </w:pPr>
      <w:rPr>
        <w:rFonts w:hint="default"/>
        <w:lang w:val="pt-PT" w:eastAsia="en-US" w:bidi="ar-SA"/>
      </w:rPr>
    </w:lvl>
    <w:lvl w:ilvl="3" w:tplc="9B64C7A0">
      <w:numFmt w:val="bullet"/>
      <w:lvlText w:val="•"/>
      <w:lvlJc w:val="left"/>
      <w:pPr>
        <w:ind w:left="953" w:hanging="192"/>
      </w:pPr>
      <w:rPr>
        <w:rFonts w:hint="default"/>
        <w:lang w:val="pt-PT" w:eastAsia="en-US" w:bidi="ar-SA"/>
      </w:rPr>
    </w:lvl>
    <w:lvl w:ilvl="4" w:tplc="CFC2D348">
      <w:numFmt w:val="bullet"/>
      <w:lvlText w:val="•"/>
      <w:lvlJc w:val="left"/>
      <w:pPr>
        <w:ind w:left="1238" w:hanging="192"/>
      </w:pPr>
      <w:rPr>
        <w:rFonts w:hint="default"/>
        <w:lang w:val="pt-PT" w:eastAsia="en-US" w:bidi="ar-SA"/>
      </w:rPr>
    </w:lvl>
    <w:lvl w:ilvl="5" w:tplc="19FE6F32">
      <w:numFmt w:val="bullet"/>
      <w:lvlText w:val="•"/>
      <w:lvlJc w:val="left"/>
      <w:pPr>
        <w:ind w:left="1523" w:hanging="192"/>
      </w:pPr>
      <w:rPr>
        <w:rFonts w:hint="default"/>
        <w:lang w:val="pt-PT" w:eastAsia="en-US" w:bidi="ar-SA"/>
      </w:rPr>
    </w:lvl>
    <w:lvl w:ilvl="6" w:tplc="59B616E2">
      <w:numFmt w:val="bullet"/>
      <w:lvlText w:val="•"/>
      <w:lvlJc w:val="left"/>
      <w:pPr>
        <w:ind w:left="1807" w:hanging="192"/>
      </w:pPr>
      <w:rPr>
        <w:rFonts w:hint="default"/>
        <w:lang w:val="pt-PT" w:eastAsia="en-US" w:bidi="ar-SA"/>
      </w:rPr>
    </w:lvl>
    <w:lvl w:ilvl="7" w:tplc="24C85586">
      <w:numFmt w:val="bullet"/>
      <w:lvlText w:val="•"/>
      <w:lvlJc w:val="left"/>
      <w:pPr>
        <w:ind w:left="2092" w:hanging="192"/>
      </w:pPr>
      <w:rPr>
        <w:rFonts w:hint="default"/>
        <w:lang w:val="pt-PT" w:eastAsia="en-US" w:bidi="ar-SA"/>
      </w:rPr>
    </w:lvl>
    <w:lvl w:ilvl="8" w:tplc="83E8F450">
      <w:numFmt w:val="bullet"/>
      <w:lvlText w:val="•"/>
      <w:lvlJc w:val="left"/>
      <w:pPr>
        <w:ind w:left="2376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0D7E3AA4"/>
    <w:multiLevelType w:val="hybridMultilevel"/>
    <w:tmpl w:val="E12CE572"/>
    <w:lvl w:ilvl="0" w:tplc="F250A19E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96809E2">
      <w:numFmt w:val="bullet"/>
      <w:lvlText w:val="•"/>
      <w:lvlJc w:val="left"/>
      <w:pPr>
        <w:ind w:left="542" w:hanging="118"/>
      </w:pPr>
      <w:rPr>
        <w:rFonts w:hint="default"/>
        <w:lang w:val="pt-PT" w:eastAsia="en-US" w:bidi="ar-SA"/>
      </w:rPr>
    </w:lvl>
    <w:lvl w:ilvl="2" w:tplc="6C2C51C8">
      <w:numFmt w:val="bullet"/>
      <w:lvlText w:val="•"/>
      <w:lvlJc w:val="left"/>
      <w:pPr>
        <w:ind w:left="865" w:hanging="118"/>
      </w:pPr>
      <w:rPr>
        <w:rFonts w:hint="default"/>
        <w:lang w:val="pt-PT" w:eastAsia="en-US" w:bidi="ar-SA"/>
      </w:rPr>
    </w:lvl>
    <w:lvl w:ilvl="3" w:tplc="FE34BEFC">
      <w:numFmt w:val="bullet"/>
      <w:lvlText w:val="•"/>
      <w:lvlJc w:val="left"/>
      <w:pPr>
        <w:ind w:left="1188" w:hanging="118"/>
      </w:pPr>
      <w:rPr>
        <w:rFonts w:hint="default"/>
        <w:lang w:val="pt-PT" w:eastAsia="en-US" w:bidi="ar-SA"/>
      </w:rPr>
    </w:lvl>
    <w:lvl w:ilvl="4" w:tplc="6AC8FEAC">
      <w:numFmt w:val="bullet"/>
      <w:lvlText w:val="•"/>
      <w:lvlJc w:val="left"/>
      <w:pPr>
        <w:ind w:left="1510" w:hanging="118"/>
      </w:pPr>
      <w:rPr>
        <w:rFonts w:hint="default"/>
        <w:lang w:val="pt-PT" w:eastAsia="en-US" w:bidi="ar-SA"/>
      </w:rPr>
    </w:lvl>
    <w:lvl w:ilvl="5" w:tplc="CB9E0688">
      <w:numFmt w:val="bullet"/>
      <w:lvlText w:val="•"/>
      <w:lvlJc w:val="left"/>
      <w:pPr>
        <w:ind w:left="1833" w:hanging="118"/>
      </w:pPr>
      <w:rPr>
        <w:rFonts w:hint="default"/>
        <w:lang w:val="pt-PT" w:eastAsia="en-US" w:bidi="ar-SA"/>
      </w:rPr>
    </w:lvl>
    <w:lvl w:ilvl="6" w:tplc="F7C030B8">
      <w:numFmt w:val="bullet"/>
      <w:lvlText w:val="•"/>
      <w:lvlJc w:val="left"/>
      <w:pPr>
        <w:ind w:left="2156" w:hanging="118"/>
      </w:pPr>
      <w:rPr>
        <w:rFonts w:hint="default"/>
        <w:lang w:val="pt-PT" w:eastAsia="en-US" w:bidi="ar-SA"/>
      </w:rPr>
    </w:lvl>
    <w:lvl w:ilvl="7" w:tplc="555E67BC">
      <w:numFmt w:val="bullet"/>
      <w:lvlText w:val="•"/>
      <w:lvlJc w:val="left"/>
      <w:pPr>
        <w:ind w:left="2478" w:hanging="118"/>
      </w:pPr>
      <w:rPr>
        <w:rFonts w:hint="default"/>
        <w:lang w:val="pt-PT" w:eastAsia="en-US" w:bidi="ar-SA"/>
      </w:rPr>
    </w:lvl>
    <w:lvl w:ilvl="8" w:tplc="109EE742">
      <w:numFmt w:val="bullet"/>
      <w:lvlText w:val="•"/>
      <w:lvlJc w:val="left"/>
      <w:pPr>
        <w:ind w:left="2801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0ECD7AEF"/>
    <w:multiLevelType w:val="hybridMultilevel"/>
    <w:tmpl w:val="016E3CAC"/>
    <w:lvl w:ilvl="0" w:tplc="EB907378">
      <w:numFmt w:val="bullet"/>
      <w:lvlText w:val="-"/>
      <w:lvlJc w:val="left"/>
      <w:pPr>
        <w:ind w:left="107" w:hanging="2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8D00834">
      <w:numFmt w:val="bullet"/>
      <w:lvlText w:val="•"/>
      <w:lvlJc w:val="left"/>
      <w:pPr>
        <w:ind w:left="458" w:hanging="264"/>
      </w:pPr>
      <w:rPr>
        <w:rFonts w:hint="default"/>
        <w:lang w:val="pt-PT" w:eastAsia="en-US" w:bidi="ar-SA"/>
      </w:rPr>
    </w:lvl>
    <w:lvl w:ilvl="2" w:tplc="2A64A15C">
      <w:numFmt w:val="bullet"/>
      <w:lvlText w:val="•"/>
      <w:lvlJc w:val="left"/>
      <w:pPr>
        <w:ind w:left="817" w:hanging="264"/>
      </w:pPr>
      <w:rPr>
        <w:rFonts w:hint="default"/>
        <w:lang w:val="pt-PT" w:eastAsia="en-US" w:bidi="ar-SA"/>
      </w:rPr>
    </w:lvl>
    <w:lvl w:ilvl="3" w:tplc="DFE2A190">
      <w:numFmt w:val="bullet"/>
      <w:lvlText w:val="•"/>
      <w:lvlJc w:val="left"/>
      <w:pPr>
        <w:ind w:left="1176" w:hanging="264"/>
      </w:pPr>
      <w:rPr>
        <w:rFonts w:hint="default"/>
        <w:lang w:val="pt-PT" w:eastAsia="en-US" w:bidi="ar-SA"/>
      </w:rPr>
    </w:lvl>
    <w:lvl w:ilvl="4" w:tplc="97587F6A">
      <w:numFmt w:val="bullet"/>
      <w:lvlText w:val="•"/>
      <w:lvlJc w:val="left"/>
      <w:pPr>
        <w:ind w:left="1535" w:hanging="264"/>
      </w:pPr>
      <w:rPr>
        <w:rFonts w:hint="default"/>
        <w:lang w:val="pt-PT" w:eastAsia="en-US" w:bidi="ar-SA"/>
      </w:rPr>
    </w:lvl>
    <w:lvl w:ilvl="5" w:tplc="8C541A1C">
      <w:numFmt w:val="bullet"/>
      <w:lvlText w:val="•"/>
      <w:lvlJc w:val="left"/>
      <w:pPr>
        <w:ind w:left="1894" w:hanging="264"/>
      </w:pPr>
      <w:rPr>
        <w:rFonts w:hint="default"/>
        <w:lang w:val="pt-PT" w:eastAsia="en-US" w:bidi="ar-SA"/>
      </w:rPr>
    </w:lvl>
    <w:lvl w:ilvl="6" w:tplc="F34AFEB2">
      <w:numFmt w:val="bullet"/>
      <w:lvlText w:val="•"/>
      <w:lvlJc w:val="left"/>
      <w:pPr>
        <w:ind w:left="2253" w:hanging="264"/>
      </w:pPr>
      <w:rPr>
        <w:rFonts w:hint="default"/>
        <w:lang w:val="pt-PT" w:eastAsia="en-US" w:bidi="ar-SA"/>
      </w:rPr>
    </w:lvl>
    <w:lvl w:ilvl="7" w:tplc="A19C6BFE">
      <w:numFmt w:val="bullet"/>
      <w:lvlText w:val="•"/>
      <w:lvlJc w:val="left"/>
      <w:pPr>
        <w:ind w:left="2612" w:hanging="264"/>
      </w:pPr>
      <w:rPr>
        <w:rFonts w:hint="default"/>
        <w:lang w:val="pt-PT" w:eastAsia="en-US" w:bidi="ar-SA"/>
      </w:rPr>
    </w:lvl>
    <w:lvl w:ilvl="8" w:tplc="4698B264">
      <w:numFmt w:val="bullet"/>
      <w:lvlText w:val="•"/>
      <w:lvlJc w:val="left"/>
      <w:pPr>
        <w:ind w:left="2971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14A070CB"/>
    <w:multiLevelType w:val="hybridMultilevel"/>
    <w:tmpl w:val="F02C4F3A"/>
    <w:lvl w:ilvl="0" w:tplc="DD6E6770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CBACA6E">
      <w:numFmt w:val="bullet"/>
      <w:lvlText w:val="•"/>
      <w:lvlJc w:val="left"/>
      <w:pPr>
        <w:ind w:left="542" w:hanging="118"/>
      </w:pPr>
      <w:rPr>
        <w:rFonts w:hint="default"/>
        <w:lang w:val="pt-PT" w:eastAsia="en-US" w:bidi="ar-SA"/>
      </w:rPr>
    </w:lvl>
    <w:lvl w:ilvl="2" w:tplc="8E085526">
      <w:numFmt w:val="bullet"/>
      <w:lvlText w:val="•"/>
      <w:lvlJc w:val="left"/>
      <w:pPr>
        <w:ind w:left="865" w:hanging="118"/>
      </w:pPr>
      <w:rPr>
        <w:rFonts w:hint="default"/>
        <w:lang w:val="pt-PT" w:eastAsia="en-US" w:bidi="ar-SA"/>
      </w:rPr>
    </w:lvl>
    <w:lvl w:ilvl="3" w:tplc="FD8A3EBA">
      <w:numFmt w:val="bullet"/>
      <w:lvlText w:val="•"/>
      <w:lvlJc w:val="left"/>
      <w:pPr>
        <w:ind w:left="1188" w:hanging="118"/>
      </w:pPr>
      <w:rPr>
        <w:rFonts w:hint="default"/>
        <w:lang w:val="pt-PT" w:eastAsia="en-US" w:bidi="ar-SA"/>
      </w:rPr>
    </w:lvl>
    <w:lvl w:ilvl="4" w:tplc="EAA2C628">
      <w:numFmt w:val="bullet"/>
      <w:lvlText w:val="•"/>
      <w:lvlJc w:val="left"/>
      <w:pPr>
        <w:ind w:left="1510" w:hanging="118"/>
      </w:pPr>
      <w:rPr>
        <w:rFonts w:hint="default"/>
        <w:lang w:val="pt-PT" w:eastAsia="en-US" w:bidi="ar-SA"/>
      </w:rPr>
    </w:lvl>
    <w:lvl w:ilvl="5" w:tplc="65DE5276">
      <w:numFmt w:val="bullet"/>
      <w:lvlText w:val="•"/>
      <w:lvlJc w:val="left"/>
      <w:pPr>
        <w:ind w:left="1833" w:hanging="118"/>
      </w:pPr>
      <w:rPr>
        <w:rFonts w:hint="default"/>
        <w:lang w:val="pt-PT" w:eastAsia="en-US" w:bidi="ar-SA"/>
      </w:rPr>
    </w:lvl>
    <w:lvl w:ilvl="6" w:tplc="EE5A9C44">
      <w:numFmt w:val="bullet"/>
      <w:lvlText w:val="•"/>
      <w:lvlJc w:val="left"/>
      <w:pPr>
        <w:ind w:left="2156" w:hanging="118"/>
      </w:pPr>
      <w:rPr>
        <w:rFonts w:hint="default"/>
        <w:lang w:val="pt-PT" w:eastAsia="en-US" w:bidi="ar-SA"/>
      </w:rPr>
    </w:lvl>
    <w:lvl w:ilvl="7" w:tplc="4D841A10">
      <w:numFmt w:val="bullet"/>
      <w:lvlText w:val="•"/>
      <w:lvlJc w:val="left"/>
      <w:pPr>
        <w:ind w:left="2478" w:hanging="118"/>
      </w:pPr>
      <w:rPr>
        <w:rFonts w:hint="default"/>
        <w:lang w:val="pt-PT" w:eastAsia="en-US" w:bidi="ar-SA"/>
      </w:rPr>
    </w:lvl>
    <w:lvl w:ilvl="8" w:tplc="3202E5A8">
      <w:numFmt w:val="bullet"/>
      <w:lvlText w:val="•"/>
      <w:lvlJc w:val="left"/>
      <w:pPr>
        <w:ind w:left="2801" w:hanging="118"/>
      </w:pPr>
      <w:rPr>
        <w:rFonts w:hint="default"/>
        <w:lang w:val="pt-PT" w:eastAsia="en-US" w:bidi="ar-SA"/>
      </w:rPr>
    </w:lvl>
  </w:abstractNum>
  <w:abstractNum w:abstractNumId="5" w15:restartNumberingAfterBreak="0">
    <w:nsid w:val="14C4528F"/>
    <w:multiLevelType w:val="hybridMultilevel"/>
    <w:tmpl w:val="FE7219A6"/>
    <w:lvl w:ilvl="0" w:tplc="562C4A12">
      <w:numFmt w:val="bullet"/>
      <w:lvlText w:val="-"/>
      <w:lvlJc w:val="left"/>
      <w:pPr>
        <w:ind w:left="340" w:hanging="14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344F58">
      <w:numFmt w:val="bullet"/>
      <w:lvlText w:val="•"/>
      <w:lvlJc w:val="left"/>
      <w:pPr>
        <w:ind w:left="623" w:hanging="149"/>
      </w:pPr>
      <w:rPr>
        <w:rFonts w:hint="default"/>
        <w:lang w:val="pt-PT" w:eastAsia="en-US" w:bidi="ar-SA"/>
      </w:rPr>
    </w:lvl>
    <w:lvl w:ilvl="2" w:tplc="75966A4C">
      <w:numFmt w:val="bullet"/>
      <w:lvlText w:val="•"/>
      <w:lvlJc w:val="left"/>
      <w:pPr>
        <w:ind w:left="907" w:hanging="149"/>
      </w:pPr>
      <w:rPr>
        <w:rFonts w:hint="default"/>
        <w:lang w:val="pt-PT" w:eastAsia="en-US" w:bidi="ar-SA"/>
      </w:rPr>
    </w:lvl>
    <w:lvl w:ilvl="3" w:tplc="7026E98E">
      <w:numFmt w:val="bullet"/>
      <w:lvlText w:val="•"/>
      <w:lvlJc w:val="left"/>
      <w:pPr>
        <w:ind w:left="1191" w:hanging="149"/>
      </w:pPr>
      <w:rPr>
        <w:rFonts w:hint="default"/>
        <w:lang w:val="pt-PT" w:eastAsia="en-US" w:bidi="ar-SA"/>
      </w:rPr>
    </w:lvl>
    <w:lvl w:ilvl="4" w:tplc="6D001724">
      <w:numFmt w:val="bullet"/>
      <w:lvlText w:val="•"/>
      <w:lvlJc w:val="left"/>
      <w:pPr>
        <w:ind w:left="1474" w:hanging="149"/>
      </w:pPr>
      <w:rPr>
        <w:rFonts w:hint="default"/>
        <w:lang w:val="pt-PT" w:eastAsia="en-US" w:bidi="ar-SA"/>
      </w:rPr>
    </w:lvl>
    <w:lvl w:ilvl="5" w:tplc="357AFBB8">
      <w:numFmt w:val="bullet"/>
      <w:lvlText w:val="•"/>
      <w:lvlJc w:val="left"/>
      <w:pPr>
        <w:ind w:left="1758" w:hanging="149"/>
      </w:pPr>
      <w:rPr>
        <w:rFonts w:hint="default"/>
        <w:lang w:val="pt-PT" w:eastAsia="en-US" w:bidi="ar-SA"/>
      </w:rPr>
    </w:lvl>
    <w:lvl w:ilvl="6" w:tplc="873204F6">
      <w:numFmt w:val="bullet"/>
      <w:lvlText w:val="•"/>
      <w:lvlJc w:val="left"/>
      <w:pPr>
        <w:ind w:left="2042" w:hanging="149"/>
      </w:pPr>
      <w:rPr>
        <w:rFonts w:hint="default"/>
        <w:lang w:val="pt-PT" w:eastAsia="en-US" w:bidi="ar-SA"/>
      </w:rPr>
    </w:lvl>
    <w:lvl w:ilvl="7" w:tplc="B32E96D2">
      <w:numFmt w:val="bullet"/>
      <w:lvlText w:val="•"/>
      <w:lvlJc w:val="left"/>
      <w:pPr>
        <w:ind w:left="2325" w:hanging="149"/>
      </w:pPr>
      <w:rPr>
        <w:rFonts w:hint="default"/>
        <w:lang w:val="pt-PT" w:eastAsia="en-US" w:bidi="ar-SA"/>
      </w:rPr>
    </w:lvl>
    <w:lvl w:ilvl="8" w:tplc="8586D2B0">
      <w:numFmt w:val="bullet"/>
      <w:lvlText w:val="•"/>
      <w:lvlJc w:val="left"/>
      <w:pPr>
        <w:ind w:left="2609" w:hanging="149"/>
      </w:pPr>
      <w:rPr>
        <w:rFonts w:hint="default"/>
        <w:lang w:val="pt-PT" w:eastAsia="en-US" w:bidi="ar-SA"/>
      </w:rPr>
    </w:lvl>
  </w:abstractNum>
  <w:abstractNum w:abstractNumId="6" w15:restartNumberingAfterBreak="0">
    <w:nsid w:val="170B2F17"/>
    <w:multiLevelType w:val="hybridMultilevel"/>
    <w:tmpl w:val="8DDA7C4E"/>
    <w:lvl w:ilvl="0" w:tplc="483A3170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6E20680">
      <w:numFmt w:val="bullet"/>
      <w:lvlText w:val="•"/>
      <w:lvlJc w:val="left"/>
      <w:pPr>
        <w:ind w:left="542" w:hanging="118"/>
      </w:pPr>
      <w:rPr>
        <w:rFonts w:hint="default"/>
        <w:lang w:val="pt-PT" w:eastAsia="en-US" w:bidi="ar-SA"/>
      </w:rPr>
    </w:lvl>
    <w:lvl w:ilvl="2" w:tplc="DAC8A504">
      <w:numFmt w:val="bullet"/>
      <w:lvlText w:val="•"/>
      <w:lvlJc w:val="left"/>
      <w:pPr>
        <w:ind w:left="865" w:hanging="118"/>
      </w:pPr>
      <w:rPr>
        <w:rFonts w:hint="default"/>
        <w:lang w:val="pt-PT" w:eastAsia="en-US" w:bidi="ar-SA"/>
      </w:rPr>
    </w:lvl>
    <w:lvl w:ilvl="3" w:tplc="3BCEACEC">
      <w:numFmt w:val="bullet"/>
      <w:lvlText w:val="•"/>
      <w:lvlJc w:val="left"/>
      <w:pPr>
        <w:ind w:left="1188" w:hanging="118"/>
      </w:pPr>
      <w:rPr>
        <w:rFonts w:hint="default"/>
        <w:lang w:val="pt-PT" w:eastAsia="en-US" w:bidi="ar-SA"/>
      </w:rPr>
    </w:lvl>
    <w:lvl w:ilvl="4" w:tplc="8D8CBD76">
      <w:numFmt w:val="bullet"/>
      <w:lvlText w:val="•"/>
      <w:lvlJc w:val="left"/>
      <w:pPr>
        <w:ind w:left="1510" w:hanging="118"/>
      </w:pPr>
      <w:rPr>
        <w:rFonts w:hint="default"/>
        <w:lang w:val="pt-PT" w:eastAsia="en-US" w:bidi="ar-SA"/>
      </w:rPr>
    </w:lvl>
    <w:lvl w:ilvl="5" w:tplc="C706DB9A">
      <w:numFmt w:val="bullet"/>
      <w:lvlText w:val="•"/>
      <w:lvlJc w:val="left"/>
      <w:pPr>
        <w:ind w:left="1833" w:hanging="118"/>
      </w:pPr>
      <w:rPr>
        <w:rFonts w:hint="default"/>
        <w:lang w:val="pt-PT" w:eastAsia="en-US" w:bidi="ar-SA"/>
      </w:rPr>
    </w:lvl>
    <w:lvl w:ilvl="6" w:tplc="63505312">
      <w:numFmt w:val="bullet"/>
      <w:lvlText w:val="•"/>
      <w:lvlJc w:val="left"/>
      <w:pPr>
        <w:ind w:left="2156" w:hanging="118"/>
      </w:pPr>
      <w:rPr>
        <w:rFonts w:hint="default"/>
        <w:lang w:val="pt-PT" w:eastAsia="en-US" w:bidi="ar-SA"/>
      </w:rPr>
    </w:lvl>
    <w:lvl w:ilvl="7" w:tplc="3822C466">
      <w:numFmt w:val="bullet"/>
      <w:lvlText w:val="•"/>
      <w:lvlJc w:val="left"/>
      <w:pPr>
        <w:ind w:left="2478" w:hanging="118"/>
      </w:pPr>
      <w:rPr>
        <w:rFonts w:hint="default"/>
        <w:lang w:val="pt-PT" w:eastAsia="en-US" w:bidi="ar-SA"/>
      </w:rPr>
    </w:lvl>
    <w:lvl w:ilvl="8" w:tplc="37E82636">
      <w:numFmt w:val="bullet"/>
      <w:lvlText w:val="•"/>
      <w:lvlJc w:val="left"/>
      <w:pPr>
        <w:ind w:left="2801" w:hanging="118"/>
      </w:pPr>
      <w:rPr>
        <w:rFonts w:hint="default"/>
        <w:lang w:val="pt-PT" w:eastAsia="en-US" w:bidi="ar-SA"/>
      </w:rPr>
    </w:lvl>
  </w:abstractNum>
  <w:abstractNum w:abstractNumId="7" w15:restartNumberingAfterBreak="0">
    <w:nsid w:val="1C3434C8"/>
    <w:multiLevelType w:val="hybridMultilevel"/>
    <w:tmpl w:val="11C2C254"/>
    <w:lvl w:ilvl="0" w:tplc="9AE00E02">
      <w:numFmt w:val="bullet"/>
      <w:lvlText w:val="-"/>
      <w:lvlJc w:val="left"/>
      <w:pPr>
        <w:ind w:left="133" w:hanging="23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55CC89A">
      <w:numFmt w:val="bullet"/>
      <w:lvlText w:val="•"/>
      <w:lvlJc w:val="left"/>
      <w:pPr>
        <w:ind w:left="497" w:hanging="236"/>
      </w:pPr>
      <w:rPr>
        <w:rFonts w:hint="default"/>
        <w:lang w:val="pt-PT" w:eastAsia="en-US" w:bidi="ar-SA"/>
      </w:rPr>
    </w:lvl>
    <w:lvl w:ilvl="2" w:tplc="790C4382">
      <w:numFmt w:val="bullet"/>
      <w:lvlText w:val="•"/>
      <w:lvlJc w:val="left"/>
      <w:pPr>
        <w:ind w:left="854" w:hanging="236"/>
      </w:pPr>
      <w:rPr>
        <w:rFonts w:hint="default"/>
        <w:lang w:val="pt-PT" w:eastAsia="en-US" w:bidi="ar-SA"/>
      </w:rPr>
    </w:lvl>
    <w:lvl w:ilvl="3" w:tplc="5170B8DE">
      <w:numFmt w:val="bullet"/>
      <w:lvlText w:val="•"/>
      <w:lvlJc w:val="left"/>
      <w:pPr>
        <w:ind w:left="1211" w:hanging="236"/>
      </w:pPr>
      <w:rPr>
        <w:rFonts w:hint="default"/>
        <w:lang w:val="pt-PT" w:eastAsia="en-US" w:bidi="ar-SA"/>
      </w:rPr>
    </w:lvl>
    <w:lvl w:ilvl="4" w:tplc="A0985BFC">
      <w:numFmt w:val="bullet"/>
      <w:lvlText w:val="•"/>
      <w:lvlJc w:val="left"/>
      <w:pPr>
        <w:ind w:left="1568" w:hanging="236"/>
      </w:pPr>
      <w:rPr>
        <w:rFonts w:hint="default"/>
        <w:lang w:val="pt-PT" w:eastAsia="en-US" w:bidi="ar-SA"/>
      </w:rPr>
    </w:lvl>
    <w:lvl w:ilvl="5" w:tplc="5FC8F09A">
      <w:numFmt w:val="bullet"/>
      <w:lvlText w:val="•"/>
      <w:lvlJc w:val="left"/>
      <w:pPr>
        <w:ind w:left="1926" w:hanging="236"/>
      </w:pPr>
      <w:rPr>
        <w:rFonts w:hint="default"/>
        <w:lang w:val="pt-PT" w:eastAsia="en-US" w:bidi="ar-SA"/>
      </w:rPr>
    </w:lvl>
    <w:lvl w:ilvl="6" w:tplc="FA683304">
      <w:numFmt w:val="bullet"/>
      <w:lvlText w:val="•"/>
      <w:lvlJc w:val="left"/>
      <w:pPr>
        <w:ind w:left="2283" w:hanging="236"/>
      </w:pPr>
      <w:rPr>
        <w:rFonts w:hint="default"/>
        <w:lang w:val="pt-PT" w:eastAsia="en-US" w:bidi="ar-SA"/>
      </w:rPr>
    </w:lvl>
    <w:lvl w:ilvl="7" w:tplc="75A4A212">
      <w:numFmt w:val="bullet"/>
      <w:lvlText w:val="•"/>
      <w:lvlJc w:val="left"/>
      <w:pPr>
        <w:ind w:left="2640" w:hanging="236"/>
      </w:pPr>
      <w:rPr>
        <w:rFonts w:hint="default"/>
        <w:lang w:val="pt-PT" w:eastAsia="en-US" w:bidi="ar-SA"/>
      </w:rPr>
    </w:lvl>
    <w:lvl w:ilvl="8" w:tplc="1BC0F12E">
      <w:numFmt w:val="bullet"/>
      <w:lvlText w:val="•"/>
      <w:lvlJc w:val="left"/>
      <w:pPr>
        <w:ind w:left="2997" w:hanging="236"/>
      </w:pPr>
      <w:rPr>
        <w:rFonts w:hint="default"/>
        <w:lang w:val="pt-PT" w:eastAsia="en-US" w:bidi="ar-SA"/>
      </w:rPr>
    </w:lvl>
  </w:abstractNum>
  <w:abstractNum w:abstractNumId="8" w15:restartNumberingAfterBreak="0">
    <w:nsid w:val="1CAC237A"/>
    <w:multiLevelType w:val="hybridMultilevel"/>
    <w:tmpl w:val="65E205C6"/>
    <w:lvl w:ilvl="0" w:tplc="DB48F748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3B072A6">
      <w:numFmt w:val="bullet"/>
      <w:lvlText w:val="•"/>
      <w:lvlJc w:val="left"/>
      <w:pPr>
        <w:ind w:left="542" w:hanging="118"/>
      </w:pPr>
      <w:rPr>
        <w:rFonts w:hint="default"/>
        <w:lang w:val="pt-PT" w:eastAsia="en-US" w:bidi="ar-SA"/>
      </w:rPr>
    </w:lvl>
    <w:lvl w:ilvl="2" w:tplc="A46C3A3C">
      <w:numFmt w:val="bullet"/>
      <w:lvlText w:val="•"/>
      <w:lvlJc w:val="left"/>
      <w:pPr>
        <w:ind w:left="865" w:hanging="118"/>
      </w:pPr>
      <w:rPr>
        <w:rFonts w:hint="default"/>
        <w:lang w:val="pt-PT" w:eastAsia="en-US" w:bidi="ar-SA"/>
      </w:rPr>
    </w:lvl>
    <w:lvl w:ilvl="3" w:tplc="679C628A">
      <w:numFmt w:val="bullet"/>
      <w:lvlText w:val="•"/>
      <w:lvlJc w:val="left"/>
      <w:pPr>
        <w:ind w:left="1188" w:hanging="118"/>
      </w:pPr>
      <w:rPr>
        <w:rFonts w:hint="default"/>
        <w:lang w:val="pt-PT" w:eastAsia="en-US" w:bidi="ar-SA"/>
      </w:rPr>
    </w:lvl>
    <w:lvl w:ilvl="4" w:tplc="AF6C5E3C">
      <w:numFmt w:val="bullet"/>
      <w:lvlText w:val="•"/>
      <w:lvlJc w:val="left"/>
      <w:pPr>
        <w:ind w:left="1510" w:hanging="118"/>
      </w:pPr>
      <w:rPr>
        <w:rFonts w:hint="default"/>
        <w:lang w:val="pt-PT" w:eastAsia="en-US" w:bidi="ar-SA"/>
      </w:rPr>
    </w:lvl>
    <w:lvl w:ilvl="5" w:tplc="ACACDFAC">
      <w:numFmt w:val="bullet"/>
      <w:lvlText w:val="•"/>
      <w:lvlJc w:val="left"/>
      <w:pPr>
        <w:ind w:left="1833" w:hanging="118"/>
      </w:pPr>
      <w:rPr>
        <w:rFonts w:hint="default"/>
        <w:lang w:val="pt-PT" w:eastAsia="en-US" w:bidi="ar-SA"/>
      </w:rPr>
    </w:lvl>
    <w:lvl w:ilvl="6" w:tplc="85B846FE">
      <w:numFmt w:val="bullet"/>
      <w:lvlText w:val="•"/>
      <w:lvlJc w:val="left"/>
      <w:pPr>
        <w:ind w:left="2156" w:hanging="118"/>
      </w:pPr>
      <w:rPr>
        <w:rFonts w:hint="default"/>
        <w:lang w:val="pt-PT" w:eastAsia="en-US" w:bidi="ar-SA"/>
      </w:rPr>
    </w:lvl>
    <w:lvl w:ilvl="7" w:tplc="09A43D26">
      <w:numFmt w:val="bullet"/>
      <w:lvlText w:val="•"/>
      <w:lvlJc w:val="left"/>
      <w:pPr>
        <w:ind w:left="2478" w:hanging="118"/>
      </w:pPr>
      <w:rPr>
        <w:rFonts w:hint="default"/>
        <w:lang w:val="pt-PT" w:eastAsia="en-US" w:bidi="ar-SA"/>
      </w:rPr>
    </w:lvl>
    <w:lvl w:ilvl="8" w:tplc="450A1124">
      <w:numFmt w:val="bullet"/>
      <w:lvlText w:val="•"/>
      <w:lvlJc w:val="left"/>
      <w:pPr>
        <w:ind w:left="2801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256B2E91"/>
    <w:multiLevelType w:val="hybridMultilevel"/>
    <w:tmpl w:val="78EA4972"/>
    <w:lvl w:ilvl="0" w:tplc="049E9460">
      <w:numFmt w:val="bullet"/>
      <w:lvlText w:val="-"/>
      <w:lvlJc w:val="left"/>
      <w:pPr>
        <w:ind w:left="107" w:hanging="1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9842548">
      <w:numFmt w:val="bullet"/>
      <w:lvlText w:val="•"/>
      <w:lvlJc w:val="left"/>
      <w:pPr>
        <w:ind w:left="384" w:hanging="192"/>
      </w:pPr>
      <w:rPr>
        <w:rFonts w:hint="default"/>
        <w:lang w:val="pt-PT" w:eastAsia="en-US" w:bidi="ar-SA"/>
      </w:rPr>
    </w:lvl>
    <w:lvl w:ilvl="2" w:tplc="8BA00220">
      <w:numFmt w:val="bullet"/>
      <w:lvlText w:val="•"/>
      <w:lvlJc w:val="left"/>
      <w:pPr>
        <w:ind w:left="669" w:hanging="192"/>
      </w:pPr>
      <w:rPr>
        <w:rFonts w:hint="default"/>
        <w:lang w:val="pt-PT" w:eastAsia="en-US" w:bidi="ar-SA"/>
      </w:rPr>
    </w:lvl>
    <w:lvl w:ilvl="3" w:tplc="C65EB400">
      <w:numFmt w:val="bullet"/>
      <w:lvlText w:val="•"/>
      <w:lvlJc w:val="left"/>
      <w:pPr>
        <w:ind w:left="953" w:hanging="192"/>
      </w:pPr>
      <w:rPr>
        <w:rFonts w:hint="default"/>
        <w:lang w:val="pt-PT" w:eastAsia="en-US" w:bidi="ar-SA"/>
      </w:rPr>
    </w:lvl>
    <w:lvl w:ilvl="4" w:tplc="08D41D18">
      <w:numFmt w:val="bullet"/>
      <w:lvlText w:val="•"/>
      <w:lvlJc w:val="left"/>
      <w:pPr>
        <w:ind w:left="1238" w:hanging="192"/>
      </w:pPr>
      <w:rPr>
        <w:rFonts w:hint="default"/>
        <w:lang w:val="pt-PT" w:eastAsia="en-US" w:bidi="ar-SA"/>
      </w:rPr>
    </w:lvl>
    <w:lvl w:ilvl="5" w:tplc="936C2EFA">
      <w:numFmt w:val="bullet"/>
      <w:lvlText w:val="•"/>
      <w:lvlJc w:val="left"/>
      <w:pPr>
        <w:ind w:left="1522" w:hanging="192"/>
      </w:pPr>
      <w:rPr>
        <w:rFonts w:hint="default"/>
        <w:lang w:val="pt-PT" w:eastAsia="en-US" w:bidi="ar-SA"/>
      </w:rPr>
    </w:lvl>
    <w:lvl w:ilvl="6" w:tplc="8B3E328E">
      <w:numFmt w:val="bullet"/>
      <w:lvlText w:val="•"/>
      <w:lvlJc w:val="left"/>
      <w:pPr>
        <w:ind w:left="1807" w:hanging="192"/>
      </w:pPr>
      <w:rPr>
        <w:rFonts w:hint="default"/>
        <w:lang w:val="pt-PT" w:eastAsia="en-US" w:bidi="ar-SA"/>
      </w:rPr>
    </w:lvl>
    <w:lvl w:ilvl="7" w:tplc="FC7A5C46">
      <w:numFmt w:val="bullet"/>
      <w:lvlText w:val="•"/>
      <w:lvlJc w:val="left"/>
      <w:pPr>
        <w:ind w:left="2091" w:hanging="192"/>
      </w:pPr>
      <w:rPr>
        <w:rFonts w:hint="default"/>
        <w:lang w:val="pt-PT" w:eastAsia="en-US" w:bidi="ar-SA"/>
      </w:rPr>
    </w:lvl>
    <w:lvl w:ilvl="8" w:tplc="5C78DFFA">
      <w:numFmt w:val="bullet"/>
      <w:lvlText w:val="•"/>
      <w:lvlJc w:val="left"/>
      <w:pPr>
        <w:ind w:left="2376" w:hanging="192"/>
      </w:pPr>
      <w:rPr>
        <w:rFonts w:hint="default"/>
        <w:lang w:val="pt-PT" w:eastAsia="en-US" w:bidi="ar-SA"/>
      </w:rPr>
    </w:lvl>
  </w:abstractNum>
  <w:abstractNum w:abstractNumId="10" w15:restartNumberingAfterBreak="0">
    <w:nsid w:val="25D64090"/>
    <w:multiLevelType w:val="hybridMultilevel"/>
    <w:tmpl w:val="28349C38"/>
    <w:lvl w:ilvl="0" w:tplc="7BB66D96">
      <w:numFmt w:val="bullet"/>
      <w:lvlText w:val="-"/>
      <w:lvlJc w:val="left"/>
      <w:pPr>
        <w:ind w:left="165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28AAD16">
      <w:numFmt w:val="bullet"/>
      <w:lvlText w:val="•"/>
      <w:lvlJc w:val="left"/>
      <w:pPr>
        <w:ind w:left="518" w:hanging="224"/>
      </w:pPr>
      <w:rPr>
        <w:rFonts w:hint="default"/>
        <w:lang w:val="pt-PT" w:eastAsia="en-US" w:bidi="ar-SA"/>
      </w:rPr>
    </w:lvl>
    <w:lvl w:ilvl="2" w:tplc="D10C514A">
      <w:numFmt w:val="bullet"/>
      <w:lvlText w:val="•"/>
      <w:lvlJc w:val="left"/>
      <w:pPr>
        <w:ind w:left="877" w:hanging="224"/>
      </w:pPr>
      <w:rPr>
        <w:rFonts w:hint="default"/>
        <w:lang w:val="pt-PT" w:eastAsia="en-US" w:bidi="ar-SA"/>
      </w:rPr>
    </w:lvl>
    <w:lvl w:ilvl="3" w:tplc="0D36163C">
      <w:numFmt w:val="bullet"/>
      <w:lvlText w:val="•"/>
      <w:lvlJc w:val="left"/>
      <w:pPr>
        <w:ind w:left="1235" w:hanging="224"/>
      </w:pPr>
      <w:rPr>
        <w:rFonts w:hint="default"/>
        <w:lang w:val="pt-PT" w:eastAsia="en-US" w:bidi="ar-SA"/>
      </w:rPr>
    </w:lvl>
    <w:lvl w:ilvl="4" w:tplc="6A56CC8E">
      <w:numFmt w:val="bullet"/>
      <w:lvlText w:val="•"/>
      <w:lvlJc w:val="left"/>
      <w:pPr>
        <w:ind w:left="1594" w:hanging="224"/>
      </w:pPr>
      <w:rPr>
        <w:rFonts w:hint="default"/>
        <w:lang w:val="pt-PT" w:eastAsia="en-US" w:bidi="ar-SA"/>
      </w:rPr>
    </w:lvl>
    <w:lvl w:ilvl="5" w:tplc="F31AD064">
      <w:numFmt w:val="bullet"/>
      <w:lvlText w:val="•"/>
      <w:lvlJc w:val="left"/>
      <w:pPr>
        <w:ind w:left="1953" w:hanging="224"/>
      </w:pPr>
      <w:rPr>
        <w:rFonts w:hint="default"/>
        <w:lang w:val="pt-PT" w:eastAsia="en-US" w:bidi="ar-SA"/>
      </w:rPr>
    </w:lvl>
    <w:lvl w:ilvl="6" w:tplc="18C48AD6">
      <w:numFmt w:val="bullet"/>
      <w:lvlText w:val="•"/>
      <w:lvlJc w:val="left"/>
      <w:pPr>
        <w:ind w:left="2311" w:hanging="224"/>
      </w:pPr>
      <w:rPr>
        <w:rFonts w:hint="default"/>
        <w:lang w:val="pt-PT" w:eastAsia="en-US" w:bidi="ar-SA"/>
      </w:rPr>
    </w:lvl>
    <w:lvl w:ilvl="7" w:tplc="A3B6260E">
      <w:numFmt w:val="bullet"/>
      <w:lvlText w:val="•"/>
      <w:lvlJc w:val="left"/>
      <w:pPr>
        <w:ind w:left="2670" w:hanging="224"/>
      </w:pPr>
      <w:rPr>
        <w:rFonts w:hint="default"/>
        <w:lang w:val="pt-PT" w:eastAsia="en-US" w:bidi="ar-SA"/>
      </w:rPr>
    </w:lvl>
    <w:lvl w:ilvl="8" w:tplc="5D08639A">
      <w:numFmt w:val="bullet"/>
      <w:lvlText w:val="•"/>
      <w:lvlJc w:val="left"/>
      <w:pPr>
        <w:ind w:left="3028" w:hanging="224"/>
      </w:pPr>
      <w:rPr>
        <w:rFonts w:hint="default"/>
        <w:lang w:val="pt-PT" w:eastAsia="en-US" w:bidi="ar-SA"/>
      </w:rPr>
    </w:lvl>
  </w:abstractNum>
  <w:abstractNum w:abstractNumId="11" w15:restartNumberingAfterBreak="0">
    <w:nsid w:val="27494C1E"/>
    <w:multiLevelType w:val="hybridMultilevel"/>
    <w:tmpl w:val="C40A2654"/>
    <w:lvl w:ilvl="0" w:tplc="E326DE5C">
      <w:numFmt w:val="bullet"/>
      <w:lvlText w:val="-"/>
      <w:lvlJc w:val="left"/>
      <w:pPr>
        <w:ind w:left="106" w:hanging="13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A405B48">
      <w:numFmt w:val="bullet"/>
      <w:lvlText w:val="•"/>
      <w:lvlJc w:val="left"/>
      <w:pPr>
        <w:ind w:left="457" w:hanging="137"/>
      </w:pPr>
      <w:rPr>
        <w:rFonts w:hint="default"/>
        <w:lang w:val="pt-PT" w:eastAsia="en-US" w:bidi="ar-SA"/>
      </w:rPr>
    </w:lvl>
    <w:lvl w:ilvl="2" w:tplc="468A85B0">
      <w:numFmt w:val="bullet"/>
      <w:lvlText w:val="•"/>
      <w:lvlJc w:val="left"/>
      <w:pPr>
        <w:ind w:left="815" w:hanging="137"/>
      </w:pPr>
      <w:rPr>
        <w:rFonts w:hint="default"/>
        <w:lang w:val="pt-PT" w:eastAsia="en-US" w:bidi="ar-SA"/>
      </w:rPr>
    </w:lvl>
    <w:lvl w:ilvl="3" w:tplc="4222A152">
      <w:numFmt w:val="bullet"/>
      <w:lvlText w:val="•"/>
      <w:lvlJc w:val="left"/>
      <w:pPr>
        <w:ind w:left="1173" w:hanging="137"/>
      </w:pPr>
      <w:rPr>
        <w:rFonts w:hint="default"/>
        <w:lang w:val="pt-PT" w:eastAsia="en-US" w:bidi="ar-SA"/>
      </w:rPr>
    </w:lvl>
    <w:lvl w:ilvl="4" w:tplc="53D47EF8">
      <w:numFmt w:val="bullet"/>
      <w:lvlText w:val="•"/>
      <w:lvlJc w:val="left"/>
      <w:pPr>
        <w:ind w:left="1531" w:hanging="137"/>
      </w:pPr>
      <w:rPr>
        <w:rFonts w:hint="default"/>
        <w:lang w:val="pt-PT" w:eastAsia="en-US" w:bidi="ar-SA"/>
      </w:rPr>
    </w:lvl>
    <w:lvl w:ilvl="5" w:tplc="74B0FE86">
      <w:numFmt w:val="bullet"/>
      <w:lvlText w:val="•"/>
      <w:lvlJc w:val="left"/>
      <w:pPr>
        <w:ind w:left="1889" w:hanging="137"/>
      </w:pPr>
      <w:rPr>
        <w:rFonts w:hint="default"/>
        <w:lang w:val="pt-PT" w:eastAsia="en-US" w:bidi="ar-SA"/>
      </w:rPr>
    </w:lvl>
    <w:lvl w:ilvl="6" w:tplc="E6DE96C4">
      <w:numFmt w:val="bullet"/>
      <w:lvlText w:val="•"/>
      <w:lvlJc w:val="left"/>
      <w:pPr>
        <w:ind w:left="2247" w:hanging="137"/>
      </w:pPr>
      <w:rPr>
        <w:rFonts w:hint="default"/>
        <w:lang w:val="pt-PT" w:eastAsia="en-US" w:bidi="ar-SA"/>
      </w:rPr>
    </w:lvl>
    <w:lvl w:ilvl="7" w:tplc="8A44C5BA">
      <w:numFmt w:val="bullet"/>
      <w:lvlText w:val="•"/>
      <w:lvlJc w:val="left"/>
      <w:pPr>
        <w:ind w:left="2605" w:hanging="137"/>
      </w:pPr>
      <w:rPr>
        <w:rFonts w:hint="default"/>
        <w:lang w:val="pt-PT" w:eastAsia="en-US" w:bidi="ar-SA"/>
      </w:rPr>
    </w:lvl>
    <w:lvl w:ilvl="8" w:tplc="F446D874">
      <w:numFmt w:val="bullet"/>
      <w:lvlText w:val="•"/>
      <w:lvlJc w:val="left"/>
      <w:pPr>
        <w:ind w:left="2963" w:hanging="137"/>
      </w:pPr>
      <w:rPr>
        <w:rFonts w:hint="default"/>
        <w:lang w:val="pt-PT" w:eastAsia="en-US" w:bidi="ar-SA"/>
      </w:rPr>
    </w:lvl>
  </w:abstractNum>
  <w:abstractNum w:abstractNumId="12" w15:restartNumberingAfterBreak="0">
    <w:nsid w:val="2AF402FE"/>
    <w:multiLevelType w:val="hybridMultilevel"/>
    <w:tmpl w:val="0EE49B62"/>
    <w:lvl w:ilvl="0" w:tplc="88FCC656">
      <w:numFmt w:val="bullet"/>
      <w:lvlText w:val="-"/>
      <w:lvlJc w:val="left"/>
      <w:pPr>
        <w:ind w:left="133" w:hanging="20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3763EC6">
      <w:numFmt w:val="bullet"/>
      <w:lvlText w:val="•"/>
      <w:lvlJc w:val="left"/>
      <w:pPr>
        <w:ind w:left="497" w:hanging="209"/>
      </w:pPr>
      <w:rPr>
        <w:rFonts w:hint="default"/>
        <w:lang w:val="pt-PT" w:eastAsia="en-US" w:bidi="ar-SA"/>
      </w:rPr>
    </w:lvl>
    <w:lvl w:ilvl="2" w:tplc="9C26D926">
      <w:numFmt w:val="bullet"/>
      <w:lvlText w:val="•"/>
      <w:lvlJc w:val="left"/>
      <w:pPr>
        <w:ind w:left="854" w:hanging="209"/>
      </w:pPr>
      <w:rPr>
        <w:rFonts w:hint="default"/>
        <w:lang w:val="pt-PT" w:eastAsia="en-US" w:bidi="ar-SA"/>
      </w:rPr>
    </w:lvl>
    <w:lvl w:ilvl="3" w:tplc="183AE70C">
      <w:numFmt w:val="bullet"/>
      <w:lvlText w:val="•"/>
      <w:lvlJc w:val="left"/>
      <w:pPr>
        <w:ind w:left="1211" w:hanging="209"/>
      </w:pPr>
      <w:rPr>
        <w:rFonts w:hint="default"/>
        <w:lang w:val="pt-PT" w:eastAsia="en-US" w:bidi="ar-SA"/>
      </w:rPr>
    </w:lvl>
    <w:lvl w:ilvl="4" w:tplc="7A6273FC">
      <w:numFmt w:val="bullet"/>
      <w:lvlText w:val="•"/>
      <w:lvlJc w:val="left"/>
      <w:pPr>
        <w:ind w:left="1568" w:hanging="209"/>
      </w:pPr>
      <w:rPr>
        <w:rFonts w:hint="default"/>
        <w:lang w:val="pt-PT" w:eastAsia="en-US" w:bidi="ar-SA"/>
      </w:rPr>
    </w:lvl>
    <w:lvl w:ilvl="5" w:tplc="041274E6">
      <w:numFmt w:val="bullet"/>
      <w:lvlText w:val="•"/>
      <w:lvlJc w:val="left"/>
      <w:pPr>
        <w:ind w:left="1926" w:hanging="209"/>
      </w:pPr>
      <w:rPr>
        <w:rFonts w:hint="default"/>
        <w:lang w:val="pt-PT" w:eastAsia="en-US" w:bidi="ar-SA"/>
      </w:rPr>
    </w:lvl>
    <w:lvl w:ilvl="6" w:tplc="396A0C00">
      <w:numFmt w:val="bullet"/>
      <w:lvlText w:val="•"/>
      <w:lvlJc w:val="left"/>
      <w:pPr>
        <w:ind w:left="2283" w:hanging="209"/>
      </w:pPr>
      <w:rPr>
        <w:rFonts w:hint="default"/>
        <w:lang w:val="pt-PT" w:eastAsia="en-US" w:bidi="ar-SA"/>
      </w:rPr>
    </w:lvl>
    <w:lvl w:ilvl="7" w:tplc="CA20E484">
      <w:numFmt w:val="bullet"/>
      <w:lvlText w:val="•"/>
      <w:lvlJc w:val="left"/>
      <w:pPr>
        <w:ind w:left="2640" w:hanging="209"/>
      </w:pPr>
      <w:rPr>
        <w:rFonts w:hint="default"/>
        <w:lang w:val="pt-PT" w:eastAsia="en-US" w:bidi="ar-SA"/>
      </w:rPr>
    </w:lvl>
    <w:lvl w:ilvl="8" w:tplc="6038DADE">
      <w:numFmt w:val="bullet"/>
      <w:lvlText w:val="•"/>
      <w:lvlJc w:val="left"/>
      <w:pPr>
        <w:ind w:left="2997" w:hanging="209"/>
      </w:pPr>
      <w:rPr>
        <w:rFonts w:hint="default"/>
        <w:lang w:val="pt-PT" w:eastAsia="en-US" w:bidi="ar-SA"/>
      </w:rPr>
    </w:lvl>
  </w:abstractNum>
  <w:abstractNum w:abstractNumId="13" w15:restartNumberingAfterBreak="0">
    <w:nsid w:val="43D50747"/>
    <w:multiLevelType w:val="hybridMultilevel"/>
    <w:tmpl w:val="BB00A2F6"/>
    <w:lvl w:ilvl="0" w:tplc="2306164C">
      <w:numFmt w:val="bullet"/>
      <w:lvlText w:val="-"/>
      <w:lvlJc w:val="left"/>
      <w:pPr>
        <w:ind w:left="105" w:hanging="13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D5E9B38">
      <w:numFmt w:val="bullet"/>
      <w:lvlText w:val="•"/>
      <w:lvlJc w:val="left"/>
      <w:pPr>
        <w:ind w:left="457" w:hanging="137"/>
      </w:pPr>
      <w:rPr>
        <w:rFonts w:hint="default"/>
        <w:lang w:val="pt-PT" w:eastAsia="en-US" w:bidi="ar-SA"/>
      </w:rPr>
    </w:lvl>
    <w:lvl w:ilvl="2" w:tplc="3FC0234A">
      <w:numFmt w:val="bullet"/>
      <w:lvlText w:val="•"/>
      <w:lvlJc w:val="left"/>
      <w:pPr>
        <w:ind w:left="815" w:hanging="137"/>
      </w:pPr>
      <w:rPr>
        <w:rFonts w:hint="default"/>
        <w:lang w:val="pt-PT" w:eastAsia="en-US" w:bidi="ar-SA"/>
      </w:rPr>
    </w:lvl>
    <w:lvl w:ilvl="3" w:tplc="20FCD286">
      <w:numFmt w:val="bullet"/>
      <w:lvlText w:val="•"/>
      <w:lvlJc w:val="left"/>
      <w:pPr>
        <w:ind w:left="1173" w:hanging="137"/>
      </w:pPr>
      <w:rPr>
        <w:rFonts w:hint="default"/>
        <w:lang w:val="pt-PT" w:eastAsia="en-US" w:bidi="ar-SA"/>
      </w:rPr>
    </w:lvl>
    <w:lvl w:ilvl="4" w:tplc="0CBE5192">
      <w:numFmt w:val="bullet"/>
      <w:lvlText w:val="•"/>
      <w:lvlJc w:val="left"/>
      <w:pPr>
        <w:ind w:left="1531" w:hanging="137"/>
      </w:pPr>
      <w:rPr>
        <w:rFonts w:hint="default"/>
        <w:lang w:val="pt-PT" w:eastAsia="en-US" w:bidi="ar-SA"/>
      </w:rPr>
    </w:lvl>
    <w:lvl w:ilvl="5" w:tplc="E3A6E6BE">
      <w:numFmt w:val="bullet"/>
      <w:lvlText w:val="•"/>
      <w:lvlJc w:val="left"/>
      <w:pPr>
        <w:ind w:left="1889" w:hanging="137"/>
      </w:pPr>
      <w:rPr>
        <w:rFonts w:hint="default"/>
        <w:lang w:val="pt-PT" w:eastAsia="en-US" w:bidi="ar-SA"/>
      </w:rPr>
    </w:lvl>
    <w:lvl w:ilvl="6" w:tplc="84E25456">
      <w:numFmt w:val="bullet"/>
      <w:lvlText w:val="•"/>
      <w:lvlJc w:val="left"/>
      <w:pPr>
        <w:ind w:left="2246" w:hanging="137"/>
      </w:pPr>
      <w:rPr>
        <w:rFonts w:hint="default"/>
        <w:lang w:val="pt-PT" w:eastAsia="en-US" w:bidi="ar-SA"/>
      </w:rPr>
    </w:lvl>
    <w:lvl w:ilvl="7" w:tplc="E11EBFC6">
      <w:numFmt w:val="bullet"/>
      <w:lvlText w:val="•"/>
      <w:lvlJc w:val="left"/>
      <w:pPr>
        <w:ind w:left="2604" w:hanging="137"/>
      </w:pPr>
      <w:rPr>
        <w:rFonts w:hint="default"/>
        <w:lang w:val="pt-PT" w:eastAsia="en-US" w:bidi="ar-SA"/>
      </w:rPr>
    </w:lvl>
    <w:lvl w:ilvl="8" w:tplc="A34E53D4">
      <w:numFmt w:val="bullet"/>
      <w:lvlText w:val="•"/>
      <w:lvlJc w:val="left"/>
      <w:pPr>
        <w:ind w:left="2962" w:hanging="137"/>
      </w:pPr>
      <w:rPr>
        <w:rFonts w:hint="default"/>
        <w:lang w:val="pt-PT" w:eastAsia="en-US" w:bidi="ar-SA"/>
      </w:rPr>
    </w:lvl>
  </w:abstractNum>
  <w:abstractNum w:abstractNumId="14" w15:restartNumberingAfterBreak="0">
    <w:nsid w:val="490635B8"/>
    <w:multiLevelType w:val="hybridMultilevel"/>
    <w:tmpl w:val="479C7958"/>
    <w:lvl w:ilvl="0" w:tplc="AF888192">
      <w:numFmt w:val="bullet"/>
      <w:lvlText w:val="-"/>
      <w:lvlJc w:val="left"/>
      <w:pPr>
        <w:ind w:left="105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76884A6">
      <w:numFmt w:val="bullet"/>
      <w:lvlText w:val="•"/>
      <w:lvlJc w:val="left"/>
      <w:pPr>
        <w:ind w:left="457" w:hanging="164"/>
      </w:pPr>
      <w:rPr>
        <w:rFonts w:hint="default"/>
        <w:lang w:val="pt-PT" w:eastAsia="en-US" w:bidi="ar-SA"/>
      </w:rPr>
    </w:lvl>
    <w:lvl w:ilvl="2" w:tplc="364444CA">
      <w:numFmt w:val="bullet"/>
      <w:lvlText w:val="•"/>
      <w:lvlJc w:val="left"/>
      <w:pPr>
        <w:ind w:left="815" w:hanging="164"/>
      </w:pPr>
      <w:rPr>
        <w:rFonts w:hint="default"/>
        <w:lang w:val="pt-PT" w:eastAsia="en-US" w:bidi="ar-SA"/>
      </w:rPr>
    </w:lvl>
    <w:lvl w:ilvl="3" w:tplc="4752A506">
      <w:numFmt w:val="bullet"/>
      <w:lvlText w:val="•"/>
      <w:lvlJc w:val="left"/>
      <w:pPr>
        <w:ind w:left="1173" w:hanging="164"/>
      </w:pPr>
      <w:rPr>
        <w:rFonts w:hint="default"/>
        <w:lang w:val="pt-PT" w:eastAsia="en-US" w:bidi="ar-SA"/>
      </w:rPr>
    </w:lvl>
    <w:lvl w:ilvl="4" w:tplc="693A317E">
      <w:numFmt w:val="bullet"/>
      <w:lvlText w:val="•"/>
      <w:lvlJc w:val="left"/>
      <w:pPr>
        <w:ind w:left="1531" w:hanging="164"/>
      </w:pPr>
      <w:rPr>
        <w:rFonts w:hint="default"/>
        <w:lang w:val="pt-PT" w:eastAsia="en-US" w:bidi="ar-SA"/>
      </w:rPr>
    </w:lvl>
    <w:lvl w:ilvl="5" w:tplc="2AA42F42">
      <w:numFmt w:val="bullet"/>
      <w:lvlText w:val="•"/>
      <w:lvlJc w:val="left"/>
      <w:pPr>
        <w:ind w:left="1889" w:hanging="164"/>
      </w:pPr>
      <w:rPr>
        <w:rFonts w:hint="default"/>
        <w:lang w:val="pt-PT" w:eastAsia="en-US" w:bidi="ar-SA"/>
      </w:rPr>
    </w:lvl>
    <w:lvl w:ilvl="6" w:tplc="6A64183A">
      <w:numFmt w:val="bullet"/>
      <w:lvlText w:val="•"/>
      <w:lvlJc w:val="left"/>
      <w:pPr>
        <w:ind w:left="2246" w:hanging="164"/>
      </w:pPr>
      <w:rPr>
        <w:rFonts w:hint="default"/>
        <w:lang w:val="pt-PT" w:eastAsia="en-US" w:bidi="ar-SA"/>
      </w:rPr>
    </w:lvl>
    <w:lvl w:ilvl="7" w:tplc="CF9E95C0">
      <w:numFmt w:val="bullet"/>
      <w:lvlText w:val="•"/>
      <w:lvlJc w:val="left"/>
      <w:pPr>
        <w:ind w:left="2604" w:hanging="164"/>
      </w:pPr>
      <w:rPr>
        <w:rFonts w:hint="default"/>
        <w:lang w:val="pt-PT" w:eastAsia="en-US" w:bidi="ar-SA"/>
      </w:rPr>
    </w:lvl>
    <w:lvl w:ilvl="8" w:tplc="8E42ED72">
      <w:numFmt w:val="bullet"/>
      <w:lvlText w:val="•"/>
      <w:lvlJc w:val="left"/>
      <w:pPr>
        <w:ind w:left="2962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E303EB0"/>
    <w:multiLevelType w:val="hybridMultilevel"/>
    <w:tmpl w:val="426488C2"/>
    <w:lvl w:ilvl="0" w:tplc="169228C4">
      <w:numFmt w:val="bullet"/>
      <w:lvlText w:val="-"/>
      <w:lvlJc w:val="left"/>
      <w:pPr>
        <w:ind w:left="106" w:hanging="23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1467FEC">
      <w:numFmt w:val="bullet"/>
      <w:lvlText w:val="•"/>
      <w:lvlJc w:val="left"/>
      <w:pPr>
        <w:ind w:left="384" w:hanging="238"/>
      </w:pPr>
      <w:rPr>
        <w:rFonts w:hint="default"/>
        <w:lang w:val="pt-PT" w:eastAsia="en-US" w:bidi="ar-SA"/>
      </w:rPr>
    </w:lvl>
    <w:lvl w:ilvl="2" w:tplc="185A7F3A">
      <w:numFmt w:val="bullet"/>
      <w:lvlText w:val="•"/>
      <w:lvlJc w:val="left"/>
      <w:pPr>
        <w:ind w:left="669" w:hanging="238"/>
      </w:pPr>
      <w:rPr>
        <w:rFonts w:hint="default"/>
        <w:lang w:val="pt-PT" w:eastAsia="en-US" w:bidi="ar-SA"/>
      </w:rPr>
    </w:lvl>
    <w:lvl w:ilvl="3" w:tplc="62C0ED7E">
      <w:numFmt w:val="bullet"/>
      <w:lvlText w:val="•"/>
      <w:lvlJc w:val="left"/>
      <w:pPr>
        <w:ind w:left="953" w:hanging="238"/>
      </w:pPr>
      <w:rPr>
        <w:rFonts w:hint="default"/>
        <w:lang w:val="pt-PT" w:eastAsia="en-US" w:bidi="ar-SA"/>
      </w:rPr>
    </w:lvl>
    <w:lvl w:ilvl="4" w:tplc="78548E0A">
      <w:numFmt w:val="bullet"/>
      <w:lvlText w:val="•"/>
      <w:lvlJc w:val="left"/>
      <w:pPr>
        <w:ind w:left="1238" w:hanging="238"/>
      </w:pPr>
      <w:rPr>
        <w:rFonts w:hint="default"/>
        <w:lang w:val="pt-PT" w:eastAsia="en-US" w:bidi="ar-SA"/>
      </w:rPr>
    </w:lvl>
    <w:lvl w:ilvl="5" w:tplc="A05684B6">
      <w:numFmt w:val="bullet"/>
      <w:lvlText w:val="•"/>
      <w:lvlJc w:val="left"/>
      <w:pPr>
        <w:ind w:left="1523" w:hanging="238"/>
      </w:pPr>
      <w:rPr>
        <w:rFonts w:hint="default"/>
        <w:lang w:val="pt-PT" w:eastAsia="en-US" w:bidi="ar-SA"/>
      </w:rPr>
    </w:lvl>
    <w:lvl w:ilvl="6" w:tplc="CF4636E8">
      <w:numFmt w:val="bullet"/>
      <w:lvlText w:val="•"/>
      <w:lvlJc w:val="left"/>
      <w:pPr>
        <w:ind w:left="1807" w:hanging="238"/>
      </w:pPr>
      <w:rPr>
        <w:rFonts w:hint="default"/>
        <w:lang w:val="pt-PT" w:eastAsia="en-US" w:bidi="ar-SA"/>
      </w:rPr>
    </w:lvl>
    <w:lvl w:ilvl="7" w:tplc="BE545684">
      <w:numFmt w:val="bullet"/>
      <w:lvlText w:val="•"/>
      <w:lvlJc w:val="left"/>
      <w:pPr>
        <w:ind w:left="2092" w:hanging="238"/>
      </w:pPr>
      <w:rPr>
        <w:rFonts w:hint="default"/>
        <w:lang w:val="pt-PT" w:eastAsia="en-US" w:bidi="ar-SA"/>
      </w:rPr>
    </w:lvl>
    <w:lvl w:ilvl="8" w:tplc="915050A0">
      <w:numFmt w:val="bullet"/>
      <w:lvlText w:val="•"/>
      <w:lvlJc w:val="left"/>
      <w:pPr>
        <w:ind w:left="2376" w:hanging="238"/>
      </w:pPr>
      <w:rPr>
        <w:rFonts w:hint="default"/>
        <w:lang w:val="pt-PT" w:eastAsia="en-US" w:bidi="ar-SA"/>
      </w:rPr>
    </w:lvl>
  </w:abstractNum>
  <w:abstractNum w:abstractNumId="16" w15:restartNumberingAfterBreak="0">
    <w:nsid w:val="538A2D61"/>
    <w:multiLevelType w:val="hybridMultilevel"/>
    <w:tmpl w:val="15F0159C"/>
    <w:lvl w:ilvl="0" w:tplc="8A126C78">
      <w:numFmt w:val="bullet"/>
      <w:lvlText w:val="-"/>
      <w:lvlJc w:val="left"/>
      <w:pPr>
        <w:ind w:left="165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C848788">
      <w:numFmt w:val="bullet"/>
      <w:lvlText w:val="•"/>
      <w:lvlJc w:val="left"/>
      <w:pPr>
        <w:ind w:left="518" w:hanging="440"/>
      </w:pPr>
      <w:rPr>
        <w:rFonts w:hint="default"/>
        <w:lang w:val="pt-PT" w:eastAsia="en-US" w:bidi="ar-SA"/>
      </w:rPr>
    </w:lvl>
    <w:lvl w:ilvl="2" w:tplc="D56058D2">
      <w:numFmt w:val="bullet"/>
      <w:lvlText w:val="•"/>
      <w:lvlJc w:val="left"/>
      <w:pPr>
        <w:ind w:left="877" w:hanging="440"/>
      </w:pPr>
      <w:rPr>
        <w:rFonts w:hint="default"/>
        <w:lang w:val="pt-PT" w:eastAsia="en-US" w:bidi="ar-SA"/>
      </w:rPr>
    </w:lvl>
    <w:lvl w:ilvl="3" w:tplc="081C601C">
      <w:numFmt w:val="bullet"/>
      <w:lvlText w:val="•"/>
      <w:lvlJc w:val="left"/>
      <w:pPr>
        <w:ind w:left="1235" w:hanging="440"/>
      </w:pPr>
      <w:rPr>
        <w:rFonts w:hint="default"/>
        <w:lang w:val="pt-PT" w:eastAsia="en-US" w:bidi="ar-SA"/>
      </w:rPr>
    </w:lvl>
    <w:lvl w:ilvl="4" w:tplc="95882478">
      <w:numFmt w:val="bullet"/>
      <w:lvlText w:val="•"/>
      <w:lvlJc w:val="left"/>
      <w:pPr>
        <w:ind w:left="1594" w:hanging="440"/>
      </w:pPr>
      <w:rPr>
        <w:rFonts w:hint="default"/>
        <w:lang w:val="pt-PT" w:eastAsia="en-US" w:bidi="ar-SA"/>
      </w:rPr>
    </w:lvl>
    <w:lvl w:ilvl="5" w:tplc="9782E21A">
      <w:numFmt w:val="bullet"/>
      <w:lvlText w:val="•"/>
      <w:lvlJc w:val="left"/>
      <w:pPr>
        <w:ind w:left="1953" w:hanging="440"/>
      </w:pPr>
      <w:rPr>
        <w:rFonts w:hint="default"/>
        <w:lang w:val="pt-PT" w:eastAsia="en-US" w:bidi="ar-SA"/>
      </w:rPr>
    </w:lvl>
    <w:lvl w:ilvl="6" w:tplc="86E4450A">
      <w:numFmt w:val="bullet"/>
      <w:lvlText w:val="•"/>
      <w:lvlJc w:val="left"/>
      <w:pPr>
        <w:ind w:left="2311" w:hanging="440"/>
      </w:pPr>
      <w:rPr>
        <w:rFonts w:hint="default"/>
        <w:lang w:val="pt-PT" w:eastAsia="en-US" w:bidi="ar-SA"/>
      </w:rPr>
    </w:lvl>
    <w:lvl w:ilvl="7" w:tplc="19CACA16">
      <w:numFmt w:val="bullet"/>
      <w:lvlText w:val="•"/>
      <w:lvlJc w:val="left"/>
      <w:pPr>
        <w:ind w:left="2670" w:hanging="440"/>
      </w:pPr>
      <w:rPr>
        <w:rFonts w:hint="default"/>
        <w:lang w:val="pt-PT" w:eastAsia="en-US" w:bidi="ar-SA"/>
      </w:rPr>
    </w:lvl>
    <w:lvl w:ilvl="8" w:tplc="3B3A9A64">
      <w:numFmt w:val="bullet"/>
      <w:lvlText w:val="•"/>
      <w:lvlJc w:val="left"/>
      <w:pPr>
        <w:ind w:left="3028" w:hanging="440"/>
      </w:pPr>
      <w:rPr>
        <w:rFonts w:hint="default"/>
        <w:lang w:val="pt-PT" w:eastAsia="en-US" w:bidi="ar-SA"/>
      </w:rPr>
    </w:lvl>
  </w:abstractNum>
  <w:abstractNum w:abstractNumId="17" w15:restartNumberingAfterBreak="0">
    <w:nsid w:val="5A7343FB"/>
    <w:multiLevelType w:val="hybridMultilevel"/>
    <w:tmpl w:val="647AFBE8"/>
    <w:lvl w:ilvl="0" w:tplc="BBF2CB42">
      <w:numFmt w:val="bullet"/>
      <w:lvlText w:val="-"/>
      <w:lvlJc w:val="left"/>
      <w:pPr>
        <w:ind w:left="106" w:hanging="14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120BBF6">
      <w:numFmt w:val="bullet"/>
      <w:lvlText w:val="•"/>
      <w:lvlJc w:val="left"/>
      <w:pPr>
        <w:ind w:left="384" w:hanging="149"/>
      </w:pPr>
      <w:rPr>
        <w:rFonts w:hint="default"/>
        <w:lang w:val="pt-PT" w:eastAsia="en-US" w:bidi="ar-SA"/>
      </w:rPr>
    </w:lvl>
    <w:lvl w:ilvl="2" w:tplc="643E207C">
      <w:numFmt w:val="bullet"/>
      <w:lvlText w:val="•"/>
      <w:lvlJc w:val="left"/>
      <w:pPr>
        <w:ind w:left="669" w:hanging="149"/>
      </w:pPr>
      <w:rPr>
        <w:rFonts w:hint="default"/>
        <w:lang w:val="pt-PT" w:eastAsia="en-US" w:bidi="ar-SA"/>
      </w:rPr>
    </w:lvl>
    <w:lvl w:ilvl="3" w:tplc="B404AB28">
      <w:numFmt w:val="bullet"/>
      <w:lvlText w:val="•"/>
      <w:lvlJc w:val="left"/>
      <w:pPr>
        <w:ind w:left="953" w:hanging="149"/>
      </w:pPr>
      <w:rPr>
        <w:rFonts w:hint="default"/>
        <w:lang w:val="pt-PT" w:eastAsia="en-US" w:bidi="ar-SA"/>
      </w:rPr>
    </w:lvl>
    <w:lvl w:ilvl="4" w:tplc="AED81B06">
      <w:numFmt w:val="bullet"/>
      <w:lvlText w:val="•"/>
      <w:lvlJc w:val="left"/>
      <w:pPr>
        <w:ind w:left="1238" w:hanging="149"/>
      </w:pPr>
      <w:rPr>
        <w:rFonts w:hint="default"/>
        <w:lang w:val="pt-PT" w:eastAsia="en-US" w:bidi="ar-SA"/>
      </w:rPr>
    </w:lvl>
    <w:lvl w:ilvl="5" w:tplc="F94A34E6">
      <w:numFmt w:val="bullet"/>
      <w:lvlText w:val="•"/>
      <w:lvlJc w:val="left"/>
      <w:pPr>
        <w:ind w:left="1523" w:hanging="149"/>
      </w:pPr>
      <w:rPr>
        <w:rFonts w:hint="default"/>
        <w:lang w:val="pt-PT" w:eastAsia="en-US" w:bidi="ar-SA"/>
      </w:rPr>
    </w:lvl>
    <w:lvl w:ilvl="6" w:tplc="B3A68B5C">
      <w:numFmt w:val="bullet"/>
      <w:lvlText w:val="•"/>
      <w:lvlJc w:val="left"/>
      <w:pPr>
        <w:ind w:left="1807" w:hanging="149"/>
      </w:pPr>
      <w:rPr>
        <w:rFonts w:hint="default"/>
        <w:lang w:val="pt-PT" w:eastAsia="en-US" w:bidi="ar-SA"/>
      </w:rPr>
    </w:lvl>
    <w:lvl w:ilvl="7" w:tplc="D1A8C01A">
      <w:numFmt w:val="bullet"/>
      <w:lvlText w:val="•"/>
      <w:lvlJc w:val="left"/>
      <w:pPr>
        <w:ind w:left="2092" w:hanging="149"/>
      </w:pPr>
      <w:rPr>
        <w:rFonts w:hint="default"/>
        <w:lang w:val="pt-PT" w:eastAsia="en-US" w:bidi="ar-SA"/>
      </w:rPr>
    </w:lvl>
    <w:lvl w:ilvl="8" w:tplc="3D94B86A">
      <w:numFmt w:val="bullet"/>
      <w:lvlText w:val="•"/>
      <w:lvlJc w:val="left"/>
      <w:pPr>
        <w:ind w:left="2376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5D292B38"/>
    <w:multiLevelType w:val="hybridMultilevel"/>
    <w:tmpl w:val="8A94C774"/>
    <w:lvl w:ilvl="0" w:tplc="4ECC71A6">
      <w:numFmt w:val="bullet"/>
      <w:lvlText w:val="-"/>
      <w:lvlJc w:val="left"/>
      <w:pPr>
        <w:ind w:left="340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9BE5B3C">
      <w:numFmt w:val="bullet"/>
      <w:lvlText w:val="•"/>
      <w:lvlJc w:val="left"/>
      <w:pPr>
        <w:ind w:left="623" w:hanging="156"/>
      </w:pPr>
      <w:rPr>
        <w:rFonts w:hint="default"/>
        <w:lang w:val="pt-PT" w:eastAsia="en-US" w:bidi="ar-SA"/>
      </w:rPr>
    </w:lvl>
    <w:lvl w:ilvl="2" w:tplc="848C9160">
      <w:numFmt w:val="bullet"/>
      <w:lvlText w:val="•"/>
      <w:lvlJc w:val="left"/>
      <w:pPr>
        <w:ind w:left="907" w:hanging="156"/>
      </w:pPr>
      <w:rPr>
        <w:rFonts w:hint="default"/>
        <w:lang w:val="pt-PT" w:eastAsia="en-US" w:bidi="ar-SA"/>
      </w:rPr>
    </w:lvl>
    <w:lvl w:ilvl="3" w:tplc="89E48B6C">
      <w:numFmt w:val="bullet"/>
      <w:lvlText w:val="•"/>
      <w:lvlJc w:val="left"/>
      <w:pPr>
        <w:ind w:left="1191" w:hanging="156"/>
      </w:pPr>
      <w:rPr>
        <w:rFonts w:hint="default"/>
        <w:lang w:val="pt-PT" w:eastAsia="en-US" w:bidi="ar-SA"/>
      </w:rPr>
    </w:lvl>
    <w:lvl w:ilvl="4" w:tplc="446A001C">
      <w:numFmt w:val="bullet"/>
      <w:lvlText w:val="•"/>
      <w:lvlJc w:val="left"/>
      <w:pPr>
        <w:ind w:left="1474" w:hanging="156"/>
      </w:pPr>
      <w:rPr>
        <w:rFonts w:hint="default"/>
        <w:lang w:val="pt-PT" w:eastAsia="en-US" w:bidi="ar-SA"/>
      </w:rPr>
    </w:lvl>
    <w:lvl w:ilvl="5" w:tplc="AE604D88">
      <w:numFmt w:val="bullet"/>
      <w:lvlText w:val="•"/>
      <w:lvlJc w:val="left"/>
      <w:pPr>
        <w:ind w:left="1758" w:hanging="156"/>
      </w:pPr>
      <w:rPr>
        <w:rFonts w:hint="default"/>
        <w:lang w:val="pt-PT" w:eastAsia="en-US" w:bidi="ar-SA"/>
      </w:rPr>
    </w:lvl>
    <w:lvl w:ilvl="6" w:tplc="D64E3046">
      <w:numFmt w:val="bullet"/>
      <w:lvlText w:val="•"/>
      <w:lvlJc w:val="left"/>
      <w:pPr>
        <w:ind w:left="2042" w:hanging="156"/>
      </w:pPr>
      <w:rPr>
        <w:rFonts w:hint="default"/>
        <w:lang w:val="pt-PT" w:eastAsia="en-US" w:bidi="ar-SA"/>
      </w:rPr>
    </w:lvl>
    <w:lvl w:ilvl="7" w:tplc="6A7EC436">
      <w:numFmt w:val="bullet"/>
      <w:lvlText w:val="•"/>
      <w:lvlJc w:val="left"/>
      <w:pPr>
        <w:ind w:left="2325" w:hanging="156"/>
      </w:pPr>
      <w:rPr>
        <w:rFonts w:hint="default"/>
        <w:lang w:val="pt-PT" w:eastAsia="en-US" w:bidi="ar-SA"/>
      </w:rPr>
    </w:lvl>
    <w:lvl w:ilvl="8" w:tplc="F090734A">
      <w:numFmt w:val="bullet"/>
      <w:lvlText w:val="•"/>
      <w:lvlJc w:val="left"/>
      <w:pPr>
        <w:ind w:left="2609" w:hanging="156"/>
      </w:pPr>
      <w:rPr>
        <w:rFonts w:hint="default"/>
        <w:lang w:val="pt-PT" w:eastAsia="en-US" w:bidi="ar-SA"/>
      </w:rPr>
    </w:lvl>
  </w:abstractNum>
  <w:abstractNum w:abstractNumId="19" w15:restartNumberingAfterBreak="0">
    <w:nsid w:val="5DCF1C00"/>
    <w:multiLevelType w:val="hybridMultilevel"/>
    <w:tmpl w:val="E3B8A41A"/>
    <w:lvl w:ilvl="0" w:tplc="269EBEE4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3A04570">
      <w:numFmt w:val="bullet"/>
      <w:lvlText w:val="•"/>
      <w:lvlJc w:val="left"/>
      <w:pPr>
        <w:ind w:left="542" w:hanging="118"/>
      </w:pPr>
      <w:rPr>
        <w:rFonts w:hint="default"/>
        <w:lang w:val="pt-PT" w:eastAsia="en-US" w:bidi="ar-SA"/>
      </w:rPr>
    </w:lvl>
    <w:lvl w:ilvl="2" w:tplc="65000A02">
      <w:numFmt w:val="bullet"/>
      <w:lvlText w:val="•"/>
      <w:lvlJc w:val="left"/>
      <w:pPr>
        <w:ind w:left="865" w:hanging="118"/>
      </w:pPr>
      <w:rPr>
        <w:rFonts w:hint="default"/>
        <w:lang w:val="pt-PT" w:eastAsia="en-US" w:bidi="ar-SA"/>
      </w:rPr>
    </w:lvl>
    <w:lvl w:ilvl="3" w:tplc="699E2A82">
      <w:numFmt w:val="bullet"/>
      <w:lvlText w:val="•"/>
      <w:lvlJc w:val="left"/>
      <w:pPr>
        <w:ind w:left="1188" w:hanging="118"/>
      </w:pPr>
      <w:rPr>
        <w:rFonts w:hint="default"/>
        <w:lang w:val="pt-PT" w:eastAsia="en-US" w:bidi="ar-SA"/>
      </w:rPr>
    </w:lvl>
    <w:lvl w:ilvl="4" w:tplc="29B8FB2A">
      <w:numFmt w:val="bullet"/>
      <w:lvlText w:val="•"/>
      <w:lvlJc w:val="left"/>
      <w:pPr>
        <w:ind w:left="1510" w:hanging="118"/>
      </w:pPr>
      <w:rPr>
        <w:rFonts w:hint="default"/>
        <w:lang w:val="pt-PT" w:eastAsia="en-US" w:bidi="ar-SA"/>
      </w:rPr>
    </w:lvl>
    <w:lvl w:ilvl="5" w:tplc="2326E550">
      <w:numFmt w:val="bullet"/>
      <w:lvlText w:val="•"/>
      <w:lvlJc w:val="left"/>
      <w:pPr>
        <w:ind w:left="1833" w:hanging="118"/>
      </w:pPr>
      <w:rPr>
        <w:rFonts w:hint="default"/>
        <w:lang w:val="pt-PT" w:eastAsia="en-US" w:bidi="ar-SA"/>
      </w:rPr>
    </w:lvl>
    <w:lvl w:ilvl="6" w:tplc="E8E2B8D4">
      <w:numFmt w:val="bullet"/>
      <w:lvlText w:val="•"/>
      <w:lvlJc w:val="left"/>
      <w:pPr>
        <w:ind w:left="2156" w:hanging="118"/>
      </w:pPr>
      <w:rPr>
        <w:rFonts w:hint="default"/>
        <w:lang w:val="pt-PT" w:eastAsia="en-US" w:bidi="ar-SA"/>
      </w:rPr>
    </w:lvl>
    <w:lvl w:ilvl="7" w:tplc="2ED8A2BA">
      <w:numFmt w:val="bullet"/>
      <w:lvlText w:val="•"/>
      <w:lvlJc w:val="left"/>
      <w:pPr>
        <w:ind w:left="2478" w:hanging="118"/>
      </w:pPr>
      <w:rPr>
        <w:rFonts w:hint="default"/>
        <w:lang w:val="pt-PT" w:eastAsia="en-US" w:bidi="ar-SA"/>
      </w:rPr>
    </w:lvl>
    <w:lvl w:ilvl="8" w:tplc="4D2AA0FC">
      <w:numFmt w:val="bullet"/>
      <w:lvlText w:val="•"/>
      <w:lvlJc w:val="left"/>
      <w:pPr>
        <w:ind w:left="2801" w:hanging="118"/>
      </w:pPr>
      <w:rPr>
        <w:rFonts w:hint="default"/>
        <w:lang w:val="pt-PT" w:eastAsia="en-US" w:bidi="ar-SA"/>
      </w:rPr>
    </w:lvl>
  </w:abstractNum>
  <w:abstractNum w:abstractNumId="20" w15:restartNumberingAfterBreak="0">
    <w:nsid w:val="5E595575"/>
    <w:multiLevelType w:val="hybridMultilevel"/>
    <w:tmpl w:val="BFEAEC76"/>
    <w:lvl w:ilvl="0" w:tplc="517A21BA">
      <w:numFmt w:val="bullet"/>
      <w:lvlText w:val="-"/>
      <w:lvlJc w:val="left"/>
      <w:pPr>
        <w:ind w:left="107" w:hanging="27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B2573E">
      <w:numFmt w:val="bullet"/>
      <w:lvlText w:val="•"/>
      <w:lvlJc w:val="left"/>
      <w:pPr>
        <w:ind w:left="458" w:hanging="279"/>
      </w:pPr>
      <w:rPr>
        <w:rFonts w:hint="default"/>
        <w:lang w:val="pt-PT" w:eastAsia="en-US" w:bidi="ar-SA"/>
      </w:rPr>
    </w:lvl>
    <w:lvl w:ilvl="2" w:tplc="52C60150">
      <w:numFmt w:val="bullet"/>
      <w:lvlText w:val="•"/>
      <w:lvlJc w:val="left"/>
      <w:pPr>
        <w:ind w:left="817" w:hanging="279"/>
      </w:pPr>
      <w:rPr>
        <w:rFonts w:hint="default"/>
        <w:lang w:val="pt-PT" w:eastAsia="en-US" w:bidi="ar-SA"/>
      </w:rPr>
    </w:lvl>
    <w:lvl w:ilvl="3" w:tplc="CB1C8CAE">
      <w:numFmt w:val="bullet"/>
      <w:lvlText w:val="•"/>
      <w:lvlJc w:val="left"/>
      <w:pPr>
        <w:ind w:left="1176" w:hanging="279"/>
      </w:pPr>
      <w:rPr>
        <w:rFonts w:hint="default"/>
        <w:lang w:val="pt-PT" w:eastAsia="en-US" w:bidi="ar-SA"/>
      </w:rPr>
    </w:lvl>
    <w:lvl w:ilvl="4" w:tplc="8ABA6DEA">
      <w:numFmt w:val="bullet"/>
      <w:lvlText w:val="•"/>
      <w:lvlJc w:val="left"/>
      <w:pPr>
        <w:ind w:left="1535" w:hanging="279"/>
      </w:pPr>
      <w:rPr>
        <w:rFonts w:hint="default"/>
        <w:lang w:val="pt-PT" w:eastAsia="en-US" w:bidi="ar-SA"/>
      </w:rPr>
    </w:lvl>
    <w:lvl w:ilvl="5" w:tplc="0646E4E4">
      <w:numFmt w:val="bullet"/>
      <w:lvlText w:val="•"/>
      <w:lvlJc w:val="left"/>
      <w:pPr>
        <w:ind w:left="1894" w:hanging="279"/>
      </w:pPr>
      <w:rPr>
        <w:rFonts w:hint="default"/>
        <w:lang w:val="pt-PT" w:eastAsia="en-US" w:bidi="ar-SA"/>
      </w:rPr>
    </w:lvl>
    <w:lvl w:ilvl="6" w:tplc="857C7BDE">
      <w:numFmt w:val="bullet"/>
      <w:lvlText w:val="•"/>
      <w:lvlJc w:val="left"/>
      <w:pPr>
        <w:ind w:left="2253" w:hanging="279"/>
      </w:pPr>
      <w:rPr>
        <w:rFonts w:hint="default"/>
        <w:lang w:val="pt-PT" w:eastAsia="en-US" w:bidi="ar-SA"/>
      </w:rPr>
    </w:lvl>
    <w:lvl w:ilvl="7" w:tplc="54D85204">
      <w:numFmt w:val="bullet"/>
      <w:lvlText w:val="•"/>
      <w:lvlJc w:val="left"/>
      <w:pPr>
        <w:ind w:left="2612" w:hanging="279"/>
      </w:pPr>
      <w:rPr>
        <w:rFonts w:hint="default"/>
        <w:lang w:val="pt-PT" w:eastAsia="en-US" w:bidi="ar-SA"/>
      </w:rPr>
    </w:lvl>
    <w:lvl w:ilvl="8" w:tplc="B4D03934">
      <w:numFmt w:val="bullet"/>
      <w:lvlText w:val="•"/>
      <w:lvlJc w:val="left"/>
      <w:pPr>
        <w:ind w:left="2971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63C55701"/>
    <w:multiLevelType w:val="hybridMultilevel"/>
    <w:tmpl w:val="2CC4B9DE"/>
    <w:lvl w:ilvl="0" w:tplc="ED7C728E">
      <w:numFmt w:val="bullet"/>
      <w:lvlText w:val="-"/>
      <w:lvlJc w:val="left"/>
      <w:pPr>
        <w:ind w:left="107" w:hanging="19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53A36CA">
      <w:numFmt w:val="bullet"/>
      <w:lvlText w:val="•"/>
      <w:lvlJc w:val="left"/>
      <w:pPr>
        <w:ind w:left="384" w:hanging="195"/>
      </w:pPr>
      <w:rPr>
        <w:rFonts w:hint="default"/>
        <w:lang w:val="pt-PT" w:eastAsia="en-US" w:bidi="ar-SA"/>
      </w:rPr>
    </w:lvl>
    <w:lvl w:ilvl="2" w:tplc="6ED08E94">
      <w:numFmt w:val="bullet"/>
      <w:lvlText w:val="•"/>
      <w:lvlJc w:val="left"/>
      <w:pPr>
        <w:ind w:left="669" w:hanging="195"/>
      </w:pPr>
      <w:rPr>
        <w:rFonts w:hint="default"/>
        <w:lang w:val="pt-PT" w:eastAsia="en-US" w:bidi="ar-SA"/>
      </w:rPr>
    </w:lvl>
    <w:lvl w:ilvl="3" w:tplc="4AEEE0B8">
      <w:numFmt w:val="bullet"/>
      <w:lvlText w:val="•"/>
      <w:lvlJc w:val="left"/>
      <w:pPr>
        <w:ind w:left="953" w:hanging="195"/>
      </w:pPr>
      <w:rPr>
        <w:rFonts w:hint="default"/>
        <w:lang w:val="pt-PT" w:eastAsia="en-US" w:bidi="ar-SA"/>
      </w:rPr>
    </w:lvl>
    <w:lvl w:ilvl="4" w:tplc="AFBA247C">
      <w:numFmt w:val="bullet"/>
      <w:lvlText w:val="•"/>
      <w:lvlJc w:val="left"/>
      <w:pPr>
        <w:ind w:left="1238" w:hanging="195"/>
      </w:pPr>
      <w:rPr>
        <w:rFonts w:hint="default"/>
        <w:lang w:val="pt-PT" w:eastAsia="en-US" w:bidi="ar-SA"/>
      </w:rPr>
    </w:lvl>
    <w:lvl w:ilvl="5" w:tplc="023034C8">
      <w:numFmt w:val="bullet"/>
      <w:lvlText w:val="•"/>
      <w:lvlJc w:val="left"/>
      <w:pPr>
        <w:ind w:left="1522" w:hanging="195"/>
      </w:pPr>
      <w:rPr>
        <w:rFonts w:hint="default"/>
        <w:lang w:val="pt-PT" w:eastAsia="en-US" w:bidi="ar-SA"/>
      </w:rPr>
    </w:lvl>
    <w:lvl w:ilvl="6" w:tplc="49AE1B18">
      <w:numFmt w:val="bullet"/>
      <w:lvlText w:val="•"/>
      <w:lvlJc w:val="left"/>
      <w:pPr>
        <w:ind w:left="1807" w:hanging="195"/>
      </w:pPr>
      <w:rPr>
        <w:rFonts w:hint="default"/>
        <w:lang w:val="pt-PT" w:eastAsia="en-US" w:bidi="ar-SA"/>
      </w:rPr>
    </w:lvl>
    <w:lvl w:ilvl="7" w:tplc="C8A874FA">
      <w:numFmt w:val="bullet"/>
      <w:lvlText w:val="•"/>
      <w:lvlJc w:val="left"/>
      <w:pPr>
        <w:ind w:left="2091" w:hanging="195"/>
      </w:pPr>
      <w:rPr>
        <w:rFonts w:hint="default"/>
        <w:lang w:val="pt-PT" w:eastAsia="en-US" w:bidi="ar-SA"/>
      </w:rPr>
    </w:lvl>
    <w:lvl w:ilvl="8" w:tplc="0D4C7B94">
      <w:numFmt w:val="bullet"/>
      <w:lvlText w:val="•"/>
      <w:lvlJc w:val="left"/>
      <w:pPr>
        <w:ind w:left="2376" w:hanging="195"/>
      </w:pPr>
      <w:rPr>
        <w:rFonts w:hint="default"/>
        <w:lang w:val="pt-PT" w:eastAsia="en-US" w:bidi="ar-SA"/>
      </w:rPr>
    </w:lvl>
  </w:abstractNum>
  <w:abstractNum w:abstractNumId="22" w15:restartNumberingAfterBreak="0">
    <w:nsid w:val="68FD09D3"/>
    <w:multiLevelType w:val="hybridMultilevel"/>
    <w:tmpl w:val="33DA9A8C"/>
    <w:lvl w:ilvl="0" w:tplc="54860058">
      <w:numFmt w:val="bullet"/>
      <w:lvlText w:val="-"/>
      <w:lvlJc w:val="left"/>
      <w:pPr>
        <w:ind w:left="340" w:hanging="1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23CF430">
      <w:numFmt w:val="bullet"/>
      <w:lvlText w:val="•"/>
      <w:lvlJc w:val="left"/>
      <w:pPr>
        <w:ind w:left="623" w:hanging="192"/>
      </w:pPr>
      <w:rPr>
        <w:rFonts w:hint="default"/>
        <w:lang w:val="pt-PT" w:eastAsia="en-US" w:bidi="ar-SA"/>
      </w:rPr>
    </w:lvl>
    <w:lvl w:ilvl="2" w:tplc="78A00930">
      <w:numFmt w:val="bullet"/>
      <w:lvlText w:val="•"/>
      <w:lvlJc w:val="left"/>
      <w:pPr>
        <w:ind w:left="907" w:hanging="192"/>
      </w:pPr>
      <w:rPr>
        <w:rFonts w:hint="default"/>
        <w:lang w:val="pt-PT" w:eastAsia="en-US" w:bidi="ar-SA"/>
      </w:rPr>
    </w:lvl>
    <w:lvl w:ilvl="3" w:tplc="F5B6E226">
      <w:numFmt w:val="bullet"/>
      <w:lvlText w:val="•"/>
      <w:lvlJc w:val="left"/>
      <w:pPr>
        <w:ind w:left="1191" w:hanging="192"/>
      </w:pPr>
      <w:rPr>
        <w:rFonts w:hint="default"/>
        <w:lang w:val="pt-PT" w:eastAsia="en-US" w:bidi="ar-SA"/>
      </w:rPr>
    </w:lvl>
    <w:lvl w:ilvl="4" w:tplc="65446418">
      <w:numFmt w:val="bullet"/>
      <w:lvlText w:val="•"/>
      <w:lvlJc w:val="left"/>
      <w:pPr>
        <w:ind w:left="1474" w:hanging="192"/>
      </w:pPr>
      <w:rPr>
        <w:rFonts w:hint="default"/>
        <w:lang w:val="pt-PT" w:eastAsia="en-US" w:bidi="ar-SA"/>
      </w:rPr>
    </w:lvl>
    <w:lvl w:ilvl="5" w:tplc="6AD04EFE">
      <w:numFmt w:val="bullet"/>
      <w:lvlText w:val="•"/>
      <w:lvlJc w:val="left"/>
      <w:pPr>
        <w:ind w:left="1758" w:hanging="192"/>
      </w:pPr>
      <w:rPr>
        <w:rFonts w:hint="default"/>
        <w:lang w:val="pt-PT" w:eastAsia="en-US" w:bidi="ar-SA"/>
      </w:rPr>
    </w:lvl>
    <w:lvl w:ilvl="6" w:tplc="C4C43AE2">
      <w:numFmt w:val="bullet"/>
      <w:lvlText w:val="•"/>
      <w:lvlJc w:val="left"/>
      <w:pPr>
        <w:ind w:left="2042" w:hanging="192"/>
      </w:pPr>
      <w:rPr>
        <w:rFonts w:hint="default"/>
        <w:lang w:val="pt-PT" w:eastAsia="en-US" w:bidi="ar-SA"/>
      </w:rPr>
    </w:lvl>
    <w:lvl w:ilvl="7" w:tplc="6294496A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8" w:tplc="B45C9B3E">
      <w:numFmt w:val="bullet"/>
      <w:lvlText w:val="•"/>
      <w:lvlJc w:val="left"/>
      <w:pPr>
        <w:ind w:left="2609" w:hanging="192"/>
      </w:pPr>
      <w:rPr>
        <w:rFonts w:hint="default"/>
        <w:lang w:val="pt-PT" w:eastAsia="en-US" w:bidi="ar-SA"/>
      </w:rPr>
    </w:lvl>
  </w:abstractNum>
  <w:abstractNum w:abstractNumId="23" w15:restartNumberingAfterBreak="0">
    <w:nsid w:val="69BA5D9E"/>
    <w:multiLevelType w:val="hybridMultilevel"/>
    <w:tmpl w:val="68342B5A"/>
    <w:lvl w:ilvl="0" w:tplc="62BA0BCE">
      <w:numFmt w:val="bullet"/>
      <w:lvlText w:val="-"/>
      <w:lvlJc w:val="left"/>
      <w:pPr>
        <w:ind w:left="340" w:hanging="14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020D6E">
      <w:numFmt w:val="bullet"/>
      <w:lvlText w:val="•"/>
      <w:lvlJc w:val="left"/>
      <w:pPr>
        <w:ind w:left="623" w:hanging="149"/>
      </w:pPr>
      <w:rPr>
        <w:rFonts w:hint="default"/>
        <w:lang w:val="pt-PT" w:eastAsia="en-US" w:bidi="ar-SA"/>
      </w:rPr>
    </w:lvl>
    <w:lvl w:ilvl="2" w:tplc="9B28C5EA">
      <w:numFmt w:val="bullet"/>
      <w:lvlText w:val="•"/>
      <w:lvlJc w:val="left"/>
      <w:pPr>
        <w:ind w:left="907" w:hanging="149"/>
      </w:pPr>
      <w:rPr>
        <w:rFonts w:hint="default"/>
        <w:lang w:val="pt-PT" w:eastAsia="en-US" w:bidi="ar-SA"/>
      </w:rPr>
    </w:lvl>
    <w:lvl w:ilvl="3" w:tplc="398292A2">
      <w:numFmt w:val="bullet"/>
      <w:lvlText w:val="•"/>
      <w:lvlJc w:val="left"/>
      <w:pPr>
        <w:ind w:left="1191" w:hanging="149"/>
      </w:pPr>
      <w:rPr>
        <w:rFonts w:hint="default"/>
        <w:lang w:val="pt-PT" w:eastAsia="en-US" w:bidi="ar-SA"/>
      </w:rPr>
    </w:lvl>
    <w:lvl w:ilvl="4" w:tplc="C1102716">
      <w:numFmt w:val="bullet"/>
      <w:lvlText w:val="•"/>
      <w:lvlJc w:val="left"/>
      <w:pPr>
        <w:ind w:left="1474" w:hanging="149"/>
      </w:pPr>
      <w:rPr>
        <w:rFonts w:hint="default"/>
        <w:lang w:val="pt-PT" w:eastAsia="en-US" w:bidi="ar-SA"/>
      </w:rPr>
    </w:lvl>
    <w:lvl w:ilvl="5" w:tplc="FE1E8568">
      <w:numFmt w:val="bullet"/>
      <w:lvlText w:val="•"/>
      <w:lvlJc w:val="left"/>
      <w:pPr>
        <w:ind w:left="1758" w:hanging="149"/>
      </w:pPr>
      <w:rPr>
        <w:rFonts w:hint="default"/>
        <w:lang w:val="pt-PT" w:eastAsia="en-US" w:bidi="ar-SA"/>
      </w:rPr>
    </w:lvl>
    <w:lvl w:ilvl="6" w:tplc="5C50FB76">
      <w:numFmt w:val="bullet"/>
      <w:lvlText w:val="•"/>
      <w:lvlJc w:val="left"/>
      <w:pPr>
        <w:ind w:left="2042" w:hanging="149"/>
      </w:pPr>
      <w:rPr>
        <w:rFonts w:hint="default"/>
        <w:lang w:val="pt-PT" w:eastAsia="en-US" w:bidi="ar-SA"/>
      </w:rPr>
    </w:lvl>
    <w:lvl w:ilvl="7" w:tplc="81B6AE66">
      <w:numFmt w:val="bullet"/>
      <w:lvlText w:val="•"/>
      <w:lvlJc w:val="left"/>
      <w:pPr>
        <w:ind w:left="2325" w:hanging="149"/>
      </w:pPr>
      <w:rPr>
        <w:rFonts w:hint="default"/>
        <w:lang w:val="pt-PT" w:eastAsia="en-US" w:bidi="ar-SA"/>
      </w:rPr>
    </w:lvl>
    <w:lvl w:ilvl="8" w:tplc="3306DD28">
      <w:numFmt w:val="bullet"/>
      <w:lvlText w:val="•"/>
      <w:lvlJc w:val="left"/>
      <w:pPr>
        <w:ind w:left="2609" w:hanging="149"/>
      </w:pPr>
      <w:rPr>
        <w:rFonts w:hint="default"/>
        <w:lang w:val="pt-PT" w:eastAsia="en-US" w:bidi="ar-SA"/>
      </w:rPr>
    </w:lvl>
  </w:abstractNum>
  <w:abstractNum w:abstractNumId="24" w15:restartNumberingAfterBreak="0">
    <w:nsid w:val="6E016A7D"/>
    <w:multiLevelType w:val="hybridMultilevel"/>
    <w:tmpl w:val="177C32FA"/>
    <w:lvl w:ilvl="0" w:tplc="E6DAE5D4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3B8AA1C">
      <w:numFmt w:val="bullet"/>
      <w:lvlText w:val="•"/>
      <w:lvlJc w:val="left"/>
      <w:pPr>
        <w:ind w:left="384" w:hanging="118"/>
      </w:pPr>
      <w:rPr>
        <w:rFonts w:hint="default"/>
        <w:lang w:val="pt-PT" w:eastAsia="en-US" w:bidi="ar-SA"/>
      </w:rPr>
    </w:lvl>
    <w:lvl w:ilvl="2" w:tplc="928C7F82">
      <w:numFmt w:val="bullet"/>
      <w:lvlText w:val="•"/>
      <w:lvlJc w:val="left"/>
      <w:pPr>
        <w:ind w:left="669" w:hanging="118"/>
      </w:pPr>
      <w:rPr>
        <w:rFonts w:hint="default"/>
        <w:lang w:val="pt-PT" w:eastAsia="en-US" w:bidi="ar-SA"/>
      </w:rPr>
    </w:lvl>
    <w:lvl w:ilvl="3" w:tplc="3AD8DA40">
      <w:numFmt w:val="bullet"/>
      <w:lvlText w:val="•"/>
      <w:lvlJc w:val="left"/>
      <w:pPr>
        <w:ind w:left="953" w:hanging="118"/>
      </w:pPr>
      <w:rPr>
        <w:rFonts w:hint="default"/>
        <w:lang w:val="pt-PT" w:eastAsia="en-US" w:bidi="ar-SA"/>
      </w:rPr>
    </w:lvl>
    <w:lvl w:ilvl="4" w:tplc="8A903AD4">
      <w:numFmt w:val="bullet"/>
      <w:lvlText w:val="•"/>
      <w:lvlJc w:val="left"/>
      <w:pPr>
        <w:ind w:left="1238" w:hanging="118"/>
      </w:pPr>
      <w:rPr>
        <w:rFonts w:hint="default"/>
        <w:lang w:val="pt-PT" w:eastAsia="en-US" w:bidi="ar-SA"/>
      </w:rPr>
    </w:lvl>
    <w:lvl w:ilvl="5" w:tplc="57106794">
      <w:numFmt w:val="bullet"/>
      <w:lvlText w:val="•"/>
      <w:lvlJc w:val="left"/>
      <w:pPr>
        <w:ind w:left="1523" w:hanging="118"/>
      </w:pPr>
      <w:rPr>
        <w:rFonts w:hint="default"/>
        <w:lang w:val="pt-PT" w:eastAsia="en-US" w:bidi="ar-SA"/>
      </w:rPr>
    </w:lvl>
    <w:lvl w:ilvl="6" w:tplc="230E3F46">
      <w:numFmt w:val="bullet"/>
      <w:lvlText w:val="•"/>
      <w:lvlJc w:val="left"/>
      <w:pPr>
        <w:ind w:left="1807" w:hanging="118"/>
      </w:pPr>
      <w:rPr>
        <w:rFonts w:hint="default"/>
        <w:lang w:val="pt-PT" w:eastAsia="en-US" w:bidi="ar-SA"/>
      </w:rPr>
    </w:lvl>
    <w:lvl w:ilvl="7" w:tplc="D9E495CC">
      <w:numFmt w:val="bullet"/>
      <w:lvlText w:val="•"/>
      <w:lvlJc w:val="left"/>
      <w:pPr>
        <w:ind w:left="2092" w:hanging="118"/>
      </w:pPr>
      <w:rPr>
        <w:rFonts w:hint="default"/>
        <w:lang w:val="pt-PT" w:eastAsia="en-US" w:bidi="ar-SA"/>
      </w:rPr>
    </w:lvl>
    <w:lvl w:ilvl="8" w:tplc="6016AED6">
      <w:numFmt w:val="bullet"/>
      <w:lvlText w:val="•"/>
      <w:lvlJc w:val="left"/>
      <w:pPr>
        <w:ind w:left="2376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6EB7315A"/>
    <w:multiLevelType w:val="hybridMultilevel"/>
    <w:tmpl w:val="EAAAF9D6"/>
    <w:lvl w:ilvl="0" w:tplc="2998F170">
      <w:numFmt w:val="bullet"/>
      <w:lvlText w:val="-"/>
      <w:lvlJc w:val="left"/>
      <w:pPr>
        <w:ind w:left="106" w:hanging="11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EF2867C">
      <w:numFmt w:val="bullet"/>
      <w:lvlText w:val="•"/>
      <w:lvlJc w:val="left"/>
      <w:pPr>
        <w:ind w:left="457" w:hanging="116"/>
      </w:pPr>
      <w:rPr>
        <w:rFonts w:hint="default"/>
        <w:lang w:val="pt-PT" w:eastAsia="en-US" w:bidi="ar-SA"/>
      </w:rPr>
    </w:lvl>
    <w:lvl w:ilvl="2" w:tplc="EE26DEC6">
      <w:numFmt w:val="bullet"/>
      <w:lvlText w:val="•"/>
      <w:lvlJc w:val="left"/>
      <w:pPr>
        <w:ind w:left="815" w:hanging="116"/>
      </w:pPr>
      <w:rPr>
        <w:rFonts w:hint="default"/>
        <w:lang w:val="pt-PT" w:eastAsia="en-US" w:bidi="ar-SA"/>
      </w:rPr>
    </w:lvl>
    <w:lvl w:ilvl="3" w:tplc="EE4A246A">
      <w:numFmt w:val="bullet"/>
      <w:lvlText w:val="•"/>
      <w:lvlJc w:val="left"/>
      <w:pPr>
        <w:ind w:left="1173" w:hanging="116"/>
      </w:pPr>
      <w:rPr>
        <w:rFonts w:hint="default"/>
        <w:lang w:val="pt-PT" w:eastAsia="en-US" w:bidi="ar-SA"/>
      </w:rPr>
    </w:lvl>
    <w:lvl w:ilvl="4" w:tplc="5C129A48">
      <w:numFmt w:val="bullet"/>
      <w:lvlText w:val="•"/>
      <w:lvlJc w:val="left"/>
      <w:pPr>
        <w:ind w:left="1531" w:hanging="116"/>
      </w:pPr>
      <w:rPr>
        <w:rFonts w:hint="default"/>
        <w:lang w:val="pt-PT" w:eastAsia="en-US" w:bidi="ar-SA"/>
      </w:rPr>
    </w:lvl>
    <w:lvl w:ilvl="5" w:tplc="5BB6DF16">
      <w:numFmt w:val="bullet"/>
      <w:lvlText w:val="•"/>
      <w:lvlJc w:val="left"/>
      <w:pPr>
        <w:ind w:left="1889" w:hanging="116"/>
      </w:pPr>
      <w:rPr>
        <w:rFonts w:hint="default"/>
        <w:lang w:val="pt-PT" w:eastAsia="en-US" w:bidi="ar-SA"/>
      </w:rPr>
    </w:lvl>
    <w:lvl w:ilvl="6" w:tplc="0AB0454C">
      <w:numFmt w:val="bullet"/>
      <w:lvlText w:val="•"/>
      <w:lvlJc w:val="left"/>
      <w:pPr>
        <w:ind w:left="2247" w:hanging="116"/>
      </w:pPr>
      <w:rPr>
        <w:rFonts w:hint="default"/>
        <w:lang w:val="pt-PT" w:eastAsia="en-US" w:bidi="ar-SA"/>
      </w:rPr>
    </w:lvl>
    <w:lvl w:ilvl="7" w:tplc="FADEC350">
      <w:numFmt w:val="bullet"/>
      <w:lvlText w:val="•"/>
      <w:lvlJc w:val="left"/>
      <w:pPr>
        <w:ind w:left="2605" w:hanging="116"/>
      </w:pPr>
      <w:rPr>
        <w:rFonts w:hint="default"/>
        <w:lang w:val="pt-PT" w:eastAsia="en-US" w:bidi="ar-SA"/>
      </w:rPr>
    </w:lvl>
    <w:lvl w:ilvl="8" w:tplc="8594E558">
      <w:numFmt w:val="bullet"/>
      <w:lvlText w:val="•"/>
      <w:lvlJc w:val="left"/>
      <w:pPr>
        <w:ind w:left="2963" w:hanging="116"/>
      </w:pPr>
      <w:rPr>
        <w:rFonts w:hint="default"/>
        <w:lang w:val="pt-PT" w:eastAsia="en-US" w:bidi="ar-SA"/>
      </w:rPr>
    </w:lvl>
  </w:abstractNum>
  <w:abstractNum w:abstractNumId="26" w15:restartNumberingAfterBreak="0">
    <w:nsid w:val="76003895"/>
    <w:multiLevelType w:val="hybridMultilevel"/>
    <w:tmpl w:val="E7008CF4"/>
    <w:lvl w:ilvl="0" w:tplc="192C1978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5705E2A">
      <w:numFmt w:val="bullet"/>
      <w:lvlText w:val="•"/>
      <w:lvlJc w:val="left"/>
      <w:pPr>
        <w:ind w:left="565" w:hanging="118"/>
      </w:pPr>
      <w:rPr>
        <w:rFonts w:hint="default"/>
        <w:lang w:val="pt-PT" w:eastAsia="en-US" w:bidi="ar-SA"/>
      </w:rPr>
    </w:lvl>
    <w:lvl w:ilvl="2" w:tplc="D97047FC">
      <w:numFmt w:val="bullet"/>
      <w:lvlText w:val="•"/>
      <w:lvlJc w:val="left"/>
      <w:pPr>
        <w:ind w:left="911" w:hanging="118"/>
      </w:pPr>
      <w:rPr>
        <w:rFonts w:hint="default"/>
        <w:lang w:val="pt-PT" w:eastAsia="en-US" w:bidi="ar-SA"/>
      </w:rPr>
    </w:lvl>
    <w:lvl w:ilvl="3" w:tplc="0750E550">
      <w:numFmt w:val="bullet"/>
      <w:lvlText w:val="•"/>
      <w:lvlJc w:val="left"/>
      <w:pPr>
        <w:ind w:left="1257" w:hanging="118"/>
      </w:pPr>
      <w:rPr>
        <w:rFonts w:hint="default"/>
        <w:lang w:val="pt-PT" w:eastAsia="en-US" w:bidi="ar-SA"/>
      </w:rPr>
    </w:lvl>
    <w:lvl w:ilvl="4" w:tplc="EF54F76E">
      <w:numFmt w:val="bullet"/>
      <w:lvlText w:val="•"/>
      <w:lvlJc w:val="left"/>
      <w:pPr>
        <w:ind w:left="1603" w:hanging="118"/>
      </w:pPr>
      <w:rPr>
        <w:rFonts w:hint="default"/>
        <w:lang w:val="pt-PT" w:eastAsia="en-US" w:bidi="ar-SA"/>
      </w:rPr>
    </w:lvl>
    <w:lvl w:ilvl="5" w:tplc="CBA898DE">
      <w:numFmt w:val="bullet"/>
      <w:lvlText w:val="•"/>
      <w:lvlJc w:val="left"/>
      <w:pPr>
        <w:ind w:left="1949" w:hanging="118"/>
      </w:pPr>
      <w:rPr>
        <w:rFonts w:hint="default"/>
        <w:lang w:val="pt-PT" w:eastAsia="en-US" w:bidi="ar-SA"/>
      </w:rPr>
    </w:lvl>
    <w:lvl w:ilvl="6" w:tplc="199CEEAC">
      <w:numFmt w:val="bullet"/>
      <w:lvlText w:val="•"/>
      <w:lvlJc w:val="left"/>
      <w:pPr>
        <w:ind w:left="2295" w:hanging="118"/>
      </w:pPr>
      <w:rPr>
        <w:rFonts w:hint="default"/>
        <w:lang w:val="pt-PT" w:eastAsia="en-US" w:bidi="ar-SA"/>
      </w:rPr>
    </w:lvl>
    <w:lvl w:ilvl="7" w:tplc="E7D8E18A">
      <w:numFmt w:val="bullet"/>
      <w:lvlText w:val="•"/>
      <w:lvlJc w:val="left"/>
      <w:pPr>
        <w:ind w:left="2641" w:hanging="118"/>
      </w:pPr>
      <w:rPr>
        <w:rFonts w:hint="default"/>
        <w:lang w:val="pt-PT" w:eastAsia="en-US" w:bidi="ar-SA"/>
      </w:rPr>
    </w:lvl>
    <w:lvl w:ilvl="8" w:tplc="19BEE46A">
      <w:numFmt w:val="bullet"/>
      <w:lvlText w:val="•"/>
      <w:lvlJc w:val="left"/>
      <w:pPr>
        <w:ind w:left="2987" w:hanging="118"/>
      </w:pPr>
      <w:rPr>
        <w:rFonts w:hint="default"/>
        <w:lang w:val="pt-PT" w:eastAsia="en-US" w:bidi="ar-SA"/>
      </w:rPr>
    </w:lvl>
  </w:abstractNum>
  <w:abstractNum w:abstractNumId="27" w15:restartNumberingAfterBreak="0">
    <w:nsid w:val="78D13BCB"/>
    <w:multiLevelType w:val="multilevel"/>
    <w:tmpl w:val="1B6675D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suff w:val="space"/>
      <w:lvlText w:val="%1.%2."/>
      <w:lvlJc w:val="left"/>
      <w:pPr>
        <w:ind w:left="4045" w:hanging="360"/>
      </w:pPr>
      <w:rPr>
        <w:rFonts w:hint="default"/>
        <w:b/>
        <w:bCs/>
      </w:rPr>
    </w:lvl>
    <w:lvl w:ilvl="2">
      <w:start w:val="1"/>
      <w:numFmt w:val="decimal"/>
      <w:pStyle w:val="Ttulo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14"/>
  </w:num>
  <w:num w:numId="4">
    <w:abstractNumId w:val="3"/>
  </w:num>
  <w:num w:numId="5">
    <w:abstractNumId w:val="21"/>
  </w:num>
  <w:num w:numId="6">
    <w:abstractNumId w:val="13"/>
  </w:num>
  <w:num w:numId="7">
    <w:abstractNumId w:val="20"/>
  </w:num>
  <w:num w:numId="8">
    <w:abstractNumId w:val="18"/>
  </w:num>
  <w:num w:numId="9">
    <w:abstractNumId w:val="2"/>
  </w:num>
  <w:num w:numId="10">
    <w:abstractNumId w:val="23"/>
  </w:num>
  <w:num w:numId="11">
    <w:abstractNumId w:val="19"/>
  </w:num>
  <w:num w:numId="12">
    <w:abstractNumId w:val="12"/>
  </w:num>
  <w:num w:numId="13">
    <w:abstractNumId w:val="4"/>
  </w:num>
  <w:num w:numId="14">
    <w:abstractNumId w:val="5"/>
  </w:num>
  <w:num w:numId="15">
    <w:abstractNumId w:val="6"/>
  </w:num>
  <w:num w:numId="16">
    <w:abstractNumId w:val="22"/>
  </w:num>
  <w:num w:numId="17">
    <w:abstractNumId w:val="8"/>
  </w:num>
  <w:num w:numId="18">
    <w:abstractNumId w:val="7"/>
  </w:num>
  <w:num w:numId="19">
    <w:abstractNumId w:val="17"/>
  </w:num>
  <w:num w:numId="20">
    <w:abstractNumId w:val="26"/>
  </w:num>
  <w:num w:numId="21">
    <w:abstractNumId w:val="1"/>
  </w:num>
  <w:num w:numId="22">
    <w:abstractNumId w:val="11"/>
  </w:num>
  <w:num w:numId="23">
    <w:abstractNumId w:val="15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CC"/>
    <w:rsid w:val="0000548B"/>
    <w:rsid w:val="00010FBC"/>
    <w:rsid w:val="00012C99"/>
    <w:rsid w:val="000134DD"/>
    <w:rsid w:val="0001566F"/>
    <w:rsid w:val="00021549"/>
    <w:rsid w:val="000229A0"/>
    <w:rsid w:val="00022B2E"/>
    <w:rsid w:val="00031CDC"/>
    <w:rsid w:val="00032CE4"/>
    <w:rsid w:val="0003563F"/>
    <w:rsid w:val="00037CA8"/>
    <w:rsid w:val="0004289E"/>
    <w:rsid w:val="000461DD"/>
    <w:rsid w:val="0005029E"/>
    <w:rsid w:val="000529F2"/>
    <w:rsid w:val="000579F5"/>
    <w:rsid w:val="000632F8"/>
    <w:rsid w:val="00067941"/>
    <w:rsid w:val="0007541C"/>
    <w:rsid w:val="00080945"/>
    <w:rsid w:val="000814F6"/>
    <w:rsid w:val="00081AD4"/>
    <w:rsid w:val="00081B04"/>
    <w:rsid w:val="000834C0"/>
    <w:rsid w:val="000879F4"/>
    <w:rsid w:val="00092E48"/>
    <w:rsid w:val="00092FBB"/>
    <w:rsid w:val="00093593"/>
    <w:rsid w:val="00094DCA"/>
    <w:rsid w:val="0009693D"/>
    <w:rsid w:val="000A4A68"/>
    <w:rsid w:val="000A6902"/>
    <w:rsid w:val="000B05FC"/>
    <w:rsid w:val="000C261A"/>
    <w:rsid w:val="000D0DC0"/>
    <w:rsid w:val="000D28E3"/>
    <w:rsid w:val="000D65A0"/>
    <w:rsid w:val="000E375F"/>
    <w:rsid w:val="000E4F14"/>
    <w:rsid w:val="000F0FE8"/>
    <w:rsid w:val="000F6A6A"/>
    <w:rsid w:val="000F72FB"/>
    <w:rsid w:val="0010050F"/>
    <w:rsid w:val="00101B09"/>
    <w:rsid w:val="00104779"/>
    <w:rsid w:val="0011424E"/>
    <w:rsid w:val="001165AA"/>
    <w:rsid w:val="00117909"/>
    <w:rsid w:val="0012098D"/>
    <w:rsid w:val="00132CD9"/>
    <w:rsid w:val="00143F53"/>
    <w:rsid w:val="001443DB"/>
    <w:rsid w:val="00145F75"/>
    <w:rsid w:val="00150A55"/>
    <w:rsid w:val="001516C8"/>
    <w:rsid w:val="001522C7"/>
    <w:rsid w:val="00155AEA"/>
    <w:rsid w:val="0015612F"/>
    <w:rsid w:val="0016454A"/>
    <w:rsid w:val="001714D1"/>
    <w:rsid w:val="00173CFB"/>
    <w:rsid w:val="00180C28"/>
    <w:rsid w:val="00180C92"/>
    <w:rsid w:val="00183164"/>
    <w:rsid w:val="00183E4C"/>
    <w:rsid w:val="0019518B"/>
    <w:rsid w:val="001955C7"/>
    <w:rsid w:val="001A020F"/>
    <w:rsid w:val="001A036A"/>
    <w:rsid w:val="001A1ECE"/>
    <w:rsid w:val="001A21BD"/>
    <w:rsid w:val="001A2423"/>
    <w:rsid w:val="001A3B3F"/>
    <w:rsid w:val="001A3F7E"/>
    <w:rsid w:val="001A5790"/>
    <w:rsid w:val="001B4531"/>
    <w:rsid w:val="001B532C"/>
    <w:rsid w:val="001C118E"/>
    <w:rsid w:val="001C1203"/>
    <w:rsid w:val="001C2611"/>
    <w:rsid w:val="001C498A"/>
    <w:rsid w:val="001C5498"/>
    <w:rsid w:val="001C5B5B"/>
    <w:rsid w:val="001C7527"/>
    <w:rsid w:val="001C7B3E"/>
    <w:rsid w:val="001D20D8"/>
    <w:rsid w:val="001D43F7"/>
    <w:rsid w:val="001E0D15"/>
    <w:rsid w:val="001F095B"/>
    <w:rsid w:val="001F4EDF"/>
    <w:rsid w:val="001F6A6B"/>
    <w:rsid w:val="001F7C15"/>
    <w:rsid w:val="002018C3"/>
    <w:rsid w:val="00221D4F"/>
    <w:rsid w:val="002411FF"/>
    <w:rsid w:val="002456A9"/>
    <w:rsid w:val="002457A0"/>
    <w:rsid w:val="00256A25"/>
    <w:rsid w:val="0025753C"/>
    <w:rsid w:val="00264557"/>
    <w:rsid w:val="00264820"/>
    <w:rsid w:val="00265161"/>
    <w:rsid w:val="00265B94"/>
    <w:rsid w:val="00271202"/>
    <w:rsid w:val="00271C4F"/>
    <w:rsid w:val="002724F6"/>
    <w:rsid w:val="00282007"/>
    <w:rsid w:val="00283317"/>
    <w:rsid w:val="0028438E"/>
    <w:rsid w:val="002865E5"/>
    <w:rsid w:val="00293608"/>
    <w:rsid w:val="00294297"/>
    <w:rsid w:val="002952EA"/>
    <w:rsid w:val="00296265"/>
    <w:rsid w:val="00297148"/>
    <w:rsid w:val="0029777B"/>
    <w:rsid w:val="002A2F94"/>
    <w:rsid w:val="002A5F1F"/>
    <w:rsid w:val="002B031B"/>
    <w:rsid w:val="002B3214"/>
    <w:rsid w:val="002B52EE"/>
    <w:rsid w:val="002C3BF2"/>
    <w:rsid w:val="002C5392"/>
    <w:rsid w:val="002D717A"/>
    <w:rsid w:val="002E53DC"/>
    <w:rsid w:val="002F2501"/>
    <w:rsid w:val="002F46BC"/>
    <w:rsid w:val="00302FCE"/>
    <w:rsid w:val="00304C78"/>
    <w:rsid w:val="003059DA"/>
    <w:rsid w:val="00305A15"/>
    <w:rsid w:val="00307298"/>
    <w:rsid w:val="00313A07"/>
    <w:rsid w:val="00313EE6"/>
    <w:rsid w:val="00320B49"/>
    <w:rsid w:val="00320F86"/>
    <w:rsid w:val="00321D7C"/>
    <w:rsid w:val="00323923"/>
    <w:rsid w:val="0033129D"/>
    <w:rsid w:val="0033707C"/>
    <w:rsid w:val="00340088"/>
    <w:rsid w:val="0034076D"/>
    <w:rsid w:val="0034125C"/>
    <w:rsid w:val="003446D6"/>
    <w:rsid w:val="00346F64"/>
    <w:rsid w:val="00350151"/>
    <w:rsid w:val="003516AF"/>
    <w:rsid w:val="003545FB"/>
    <w:rsid w:val="00366DEE"/>
    <w:rsid w:val="00367684"/>
    <w:rsid w:val="003678CE"/>
    <w:rsid w:val="003714F6"/>
    <w:rsid w:val="0037525C"/>
    <w:rsid w:val="00376246"/>
    <w:rsid w:val="003777DD"/>
    <w:rsid w:val="003814B4"/>
    <w:rsid w:val="00381A40"/>
    <w:rsid w:val="00392DA0"/>
    <w:rsid w:val="00396A9A"/>
    <w:rsid w:val="00396BA0"/>
    <w:rsid w:val="003A1289"/>
    <w:rsid w:val="003A164C"/>
    <w:rsid w:val="003A1A44"/>
    <w:rsid w:val="003B0634"/>
    <w:rsid w:val="003B6B9C"/>
    <w:rsid w:val="003C17DA"/>
    <w:rsid w:val="003C6A76"/>
    <w:rsid w:val="003C7688"/>
    <w:rsid w:val="003D087A"/>
    <w:rsid w:val="003D2754"/>
    <w:rsid w:val="003D3470"/>
    <w:rsid w:val="003D4A50"/>
    <w:rsid w:val="003D4E69"/>
    <w:rsid w:val="003D64EF"/>
    <w:rsid w:val="003D73F3"/>
    <w:rsid w:val="003E2464"/>
    <w:rsid w:val="003E2BB4"/>
    <w:rsid w:val="003E7EC2"/>
    <w:rsid w:val="003F050F"/>
    <w:rsid w:val="003F5CF0"/>
    <w:rsid w:val="003F68D3"/>
    <w:rsid w:val="00401D1D"/>
    <w:rsid w:val="0040312F"/>
    <w:rsid w:val="00403305"/>
    <w:rsid w:val="00406FF7"/>
    <w:rsid w:val="00410241"/>
    <w:rsid w:val="004242A0"/>
    <w:rsid w:val="00424426"/>
    <w:rsid w:val="0042547E"/>
    <w:rsid w:val="00431878"/>
    <w:rsid w:val="0043234E"/>
    <w:rsid w:val="0044024F"/>
    <w:rsid w:val="00443481"/>
    <w:rsid w:val="0044358C"/>
    <w:rsid w:val="00444DA6"/>
    <w:rsid w:val="00445A68"/>
    <w:rsid w:val="00453FB0"/>
    <w:rsid w:val="0045411E"/>
    <w:rsid w:val="004564B4"/>
    <w:rsid w:val="00480421"/>
    <w:rsid w:val="00480901"/>
    <w:rsid w:val="004818DA"/>
    <w:rsid w:val="004823F6"/>
    <w:rsid w:val="00486D76"/>
    <w:rsid w:val="00487024"/>
    <w:rsid w:val="00492413"/>
    <w:rsid w:val="004A246B"/>
    <w:rsid w:val="004B1C10"/>
    <w:rsid w:val="004B2E9B"/>
    <w:rsid w:val="004B3018"/>
    <w:rsid w:val="004C0F62"/>
    <w:rsid w:val="004C24A2"/>
    <w:rsid w:val="004C7347"/>
    <w:rsid w:val="004D00C7"/>
    <w:rsid w:val="004D090E"/>
    <w:rsid w:val="004D3418"/>
    <w:rsid w:val="004D4152"/>
    <w:rsid w:val="004D5BDA"/>
    <w:rsid w:val="004E0244"/>
    <w:rsid w:val="004E086C"/>
    <w:rsid w:val="004E5C1A"/>
    <w:rsid w:val="004E7B16"/>
    <w:rsid w:val="004F0BB5"/>
    <w:rsid w:val="004F4FBC"/>
    <w:rsid w:val="004F7050"/>
    <w:rsid w:val="005004C0"/>
    <w:rsid w:val="00504958"/>
    <w:rsid w:val="00505F38"/>
    <w:rsid w:val="00506FF7"/>
    <w:rsid w:val="00507F7E"/>
    <w:rsid w:val="005120CE"/>
    <w:rsid w:val="005129F4"/>
    <w:rsid w:val="0051395B"/>
    <w:rsid w:val="00534939"/>
    <w:rsid w:val="005365BE"/>
    <w:rsid w:val="005406C2"/>
    <w:rsid w:val="00544051"/>
    <w:rsid w:val="0054649D"/>
    <w:rsid w:val="005465BE"/>
    <w:rsid w:val="0054710F"/>
    <w:rsid w:val="00550A58"/>
    <w:rsid w:val="0055206A"/>
    <w:rsid w:val="005523B4"/>
    <w:rsid w:val="00556076"/>
    <w:rsid w:val="00561411"/>
    <w:rsid w:val="005700D9"/>
    <w:rsid w:val="00584E95"/>
    <w:rsid w:val="005866D7"/>
    <w:rsid w:val="005876AE"/>
    <w:rsid w:val="005914B4"/>
    <w:rsid w:val="00591CDA"/>
    <w:rsid w:val="00593323"/>
    <w:rsid w:val="00594748"/>
    <w:rsid w:val="005972D9"/>
    <w:rsid w:val="005A1240"/>
    <w:rsid w:val="005A1C33"/>
    <w:rsid w:val="005A61E4"/>
    <w:rsid w:val="005A6C1C"/>
    <w:rsid w:val="005B1F59"/>
    <w:rsid w:val="005B2091"/>
    <w:rsid w:val="005B3E7A"/>
    <w:rsid w:val="005B6261"/>
    <w:rsid w:val="005C3F2F"/>
    <w:rsid w:val="005C73EA"/>
    <w:rsid w:val="005D1A48"/>
    <w:rsid w:val="005D1DA6"/>
    <w:rsid w:val="005D39B1"/>
    <w:rsid w:val="005D73C2"/>
    <w:rsid w:val="005E3D28"/>
    <w:rsid w:val="005E6D5F"/>
    <w:rsid w:val="005E776D"/>
    <w:rsid w:val="005E7CD1"/>
    <w:rsid w:val="005F2027"/>
    <w:rsid w:val="005F25B9"/>
    <w:rsid w:val="005F4A4C"/>
    <w:rsid w:val="005F57F4"/>
    <w:rsid w:val="005F5E4F"/>
    <w:rsid w:val="00611CBF"/>
    <w:rsid w:val="0061222A"/>
    <w:rsid w:val="0061258F"/>
    <w:rsid w:val="0062129B"/>
    <w:rsid w:val="00633319"/>
    <w:rsid w:val="00635834"/>
    <w:rsid w:val="006374AB"/>
    <w:rsid w:val="00644E8A"/>
    <w:rsid w:val="00646EB9"/>
    <w:rsid w:val="00655AEE"/>
    <w:rsid w:val="00663BD3"/>
    <w:rsid w:val="0066766A"/>
    <w:rsid w:val="00667C1E"/>
    <w:rsid w:val="00671821"/>
    <w:rsid w:val="00672D1B"/>
    <w:rsid w:val="00674ECE"/>
    <w:rsid w:val="006762DC"/>
    <w:rsid w:val="00682416"/>
    <w:rsid w:val="00685D05"/>
    <w:rsid w:val="00692679"/>
    <w:rsid w:val="00694D98"/>
    <w:rsid w:val="006A5B9F"/>
    <w:rsid w:val="006B0450"/>
    <w:rsid w:val="006B18F4"/>
    <w:rsid w:val="006B1A09"/>
    <w:rsid w:val="006B2FAD"/>
    <w:rsid w:val="006B439F"/>
    <w:rsid w:val="006B4C71"/>
    <w:rsid w:val="006B4EE4"/>
    <w:rsid w:val="006C27EC"/>
    <w:rsid w:val="006C7492"/>
    <w:rsid w:val="006D7371"/>
    <w:rsid w:val="006D7EBC"/>
    <w:rsid w:val="006E354E"/>
    <w:rsid w:val="006E39DA"/>
    <w:rsid w:val="006F615F"/>
    <w:rsid w:val="006F667E"/>
    <w:rsid w:val="00700604"/>
    <w:rsid w:val="00701C32"/>
    <w:rsid w:val="00703AE1"/>
    <w:rsid w:val="00710027"/>
    <w:rsid w:val="0071510B"/>
    <w:rsid w:val="007209F4"/>
    <w:rsid w:val="00723D38"/>
    <w:rsid w:val="0072465B"/>
    <w:rsid w:val="00730C9C"/>
    <w:rsid w:val="00736616"/>
    <w:rsid w:val="00740A55"/>
    <w:rsid w:val="00743537"/>
    <w:rsid w:val="00743CCA"/>
    <w:rsid w:val="007500EC"/>
    <w:rsid w:val="00750563"/>
    <w:rsid w:val="00752CF7"/>
    <w:rsid w:val="00753B10"/>
    <w:rsid w:val="0076181A"/>
    <w:rsid w:val="00762DCC"/>
    <w:rsid w:val="00763E47"/>
    <w:rsid w:val="00770245"/>
    <w:rsid w:val="00771893"/>
    <w:rsid w:val="007725DF"/>
    <w:rsid w:val="00773702"/>
    <w:rsid w:val="0078446B"/>
    <w:rsid w:val="007854F5"/>
    <w:rsid w:val="00786676"/>
    <w:rsid w:val="00787087"/>
    <w:rsid w:val="00790B45"/>
    <w:rsid w:val="00796654"/>
    <w:rsid w:val="007A0E01"/>
    <w:rsid w:val="007A289E"/>
    <w:rsid w:val="007A346A"/>
    <w:rsid w:val="007A5519"/>
    <w:rsid w:val="007B4C88"/>
    <w:rsid w:val="007B6C01"/>
    <w:rsid w:val="007C30F2"/>
    <w:rsid w:val="007C7FB3"/>
    <w:rsid w:val="007D0C98"/>
    <w:rsid w:val="007D28A4"/>
    <w:rsid w:val="007D4FBE"/>
    <w:rsid w:val="007D7515"/>
    <w:rsid w:val="007D78A2"/>
    <w:rsid w:val="007F357F"/>
    <w:rsid w:val="007F6417"/>
    <w:rsid w:val="008002DE"/>
    <w:rsid w:val="00801B94"/>
    <w:rsid w:val="00801E3F"/>
    <w:rsid w:val="00806DDA"/>
    <w:rsid w:val="0080728A"/>
    <w:rsid w:val="008079F9"/>
    <w:rsid w:val="008163F9"/>
    <w:rsid w:val="008212DF"/>
    <w:rsid w:val="00827424"/>
    <w:rsid w:val="00835EC6"/>
    <w:rsid w:val="00837F6B"/>
    <w:rsid w:val="00846186"/>
    <w:rsid w:val="00846F69"/>
    <w:rsid w:val="00851E7B"/>
    <w:rsid w:val="0085245F"/>
    <w:rsid w:val="00856F4C"/>
    <w:rsid w:val="008611AD"/>
    <w:rsid w:val="00861D11"/>
    <w:rsid w:val="008622C7"/>
    <w:rsid w:val="00862A7E"/>
    <w:rsid w:val="008667A5"/>
    <w:rsid w:val="00872086"/>
    <w:rsid w:val="00884359"/>
    <w:rsid w:val="00886285"/>
    <w:rsid w:val="00886DDA"/>
    <w:rsid w:val="00890597"/>
    <w:rsid w:val="008948CB"/>
    <w:rsid w:val="00896D77"/>
    <w:rsid w:val="008B283E"/>
    <w:rsid w:val="008B336A"/>
    <w:rsid w:val="008B4EAA"/>
    <w:rsid w:val="008B517B"/>
    <w:rsid w:val="008C0B61"/>
    <w:rsid w:val="008C1361"/>
    <w:rsid w:val="008C3585"/>
    <w:rsid w:val="008C51FD"/>
    <w:rsid w:val="008D0540"/>
    <w:rsid w:val="008D2F81"/>
    <w:rsid w:val="008D78B2"/>
    <w:rsid w:val="008E2753"/>
    <w:rsid w:val="008E4734"/>
    <w:rsid w:val="008E6516"/>
    <w:rsid w:val="008E721E"/>
    <w:rsid w:val="008F6395"/>
    <w:rsid w:val="00903C93"/>
    <w:rsid w:val="00903D73"/>
    <w:rsid w:val="009057A9"/>
    <w:rsid w:val="00906212"/>
    <w:rsid w:val="009104E7"/>
    <w:rsid w:val="00910998"/>
    <w:rsid w:val="00922AE0"/>
    <w:rsid w:val="00923686"/>
    <w:rsid w:val="0092391D"/>
    <w:rsid w:val="0093011F"/>
    <w:rsid w:val="00930606"/>
    <w:rsid w:val="009306E3"/>
    <w:rsid w:val="009362D8"/>
    <w:rsid w:val="00937C4F"/>
    <w:rsid w:val="0094119F"/>
    <w:rsid w:val="00951562"/>
    <w:rsid w:val="00953F1A"/>
    <w:rsid w:val="0096055A"/>
    <w:rsid w:val="00961984"/>
    <w:rsid w:val="0096290A"/>
    <w:rsid w:val="00972662"/>
    <w:rsid w:val="0097386B"/>
    <w:rsid w:val="00973D61"/>
    <w:rsid w:val="009771C7"/>
    <w:rsid w:val="00980720"/>
    <w:rsid w:val="00981406"/>
    <w:rsid w:val="00991F75"/>
    <w:rsid w:val="009925FD"/>
    <w:rsid w:val="00993CED"/>
    <w:rsid w:val="009A4EEE"/>
    <w:rsid w:val="009A632D"/>
    <w:rsid w:val="009B1B89"/>
    <w:rsid w:val="009B1D5B"/>
    <w:rsid w:val="009B299B"/>
    <w:rsid w:val="009B34D4"/>
    <w:rsid w:val="009C3D5C"/>
    <w:rsid w:val="009C6CF5"/>
    <w:rsid w:val="009C7C93"/>
    <w:rsid w:val="009D7B8D"/>
    <w:rsid w:val="009E0575"/>
    <w:rsid w:val="009E21D1"/>
    <w:rsid w:val="009E2A41"/>
    <w:rsid w:val="009E3251"/>
    <w:rsid w:val="009E4213"/>
    <w:rsid w:val="009E7EDC"/>
    <w:rsid w:val="009F163C"/>
    <w:rsid w:val="009F2400"/>
    <w:rsid w:val="009F2AE1"/>
    <w:rsid w:val="009F4B59"/>
    <w:rsid w:val="009F762A"/>
    <w:rsid w:val="00A01D99"/>
    <w:rsid w:val="00A07ACA"/>
    <w:rsid w:val="00A10DBC"/>
    <w:rsid w:val="00A15C79"/>
    <w:rsid w:val="00A231BA"/>
    <w:rsid w:val="00A2761B"/>
    <w:rsid w:val="00A3345F"/>
    <w:rsid w:val="00A3398B"/>
    <w:rsid w:val="00A40795"/>
    <w:rsid w:val="00A42624"/>
    <w:rsid w:val="00A513F2"/>
    <w:rsid w:val="00A51B63"/>
    <w:rsid w:val="00A51B98"/>
    <w:rsid w:val="00A51D45"/>
    <w:rsid w:val="00A60D94"/>
    <w:rsid w:val="00A652D9"/>
    <w:rsid w:val="00A65D61"/>
    <w:rsid w:val="00A66AAE"/>
    <w:rsid w:val="00A6778E"/>
    <w:rsid w:val="00A67F54"/>
    <w:rsid w:val="00A707BA"/>
    <w:rsid w:val="00A72AFE"/>
    <w:rsid w:val="00A74CC8"/>
    <w:rsid w:val="00A75375"/>
    <w:rsid w:val="00A76F7D"/>
    <w:rsid w:val="00A77D5A"/>
    <w:rsid w:val="00A80E42"/>
    <w:rsid w:val="00A9196E"/>
    <w:rsid w:val="00A9276D"/>
    <w:rsid w:val="00A9388C"/>
    <w:rsid w:val="00A95C0E"/>
    <w:rsid w:val="00A96D1D"/>
    <w:rsid w:val="00AA15A1"/>
    <w:rsid w:val="00AA19A8"/>
    <w:rsid w:val="00AA4A51"/>
    <w:rsid w:val="00AB19EC"/>
    <w:rsid w:val="00AB7644"/>
    <w:rsid w:val="00AC254E"/>
    <w:rsid w:val="00AC3620"/>
    <w:rsid w:val="00AC6410"/>
    <w:rsid w:val="00AC7CEC"/>
    <w:rsid w:val="00AD1503"/>
    <w:rsid w:val="00AE5BDB"/>
    <w:rsid w:val="00AF00A7"/>
    <w:rsid w:val="00AF06C9"/>
    <w:rsid w:val="00B00589"/>
    <w:rsid w:val="00B00EF9"/>
    <w:rsid w:val="00B01D2F"/>
    <w:rsid w:val="00B026FE"/>
    <w:rsid w:val="00B06769"/>
    <w:rsid w:val="00B07104"/>
    <w:rsid w:val="00B10497"/>
    <w:rsid w:val="00B2116A"/>
    <w:rsid w:val="00B236B0"/>
    <w:rsid w:val="00B23842"/>
    <w:rsid w:val="00B341DB"/>
    <w:rsid w:val="00B35A02"/>
    <w:rsid w:val="00B37AA9"/>
    <w:rsid w:val="00B533A9"/>
    <w:rsid w:val="00B54BA4"/>
    <w:rsid w:val="00B55642"/>
    <w:rsid w:val="00B56C34"/>
    <w:rsid w:val="00B63091"/>
    <w:rsid w:val="00B651CD"/>
    <w:rsid w:val="00B66060"/>
    <w:rsid w:val="00B674CA"/>
    <w:rsid w:val="00B70CA3"/>
    <w:rsid w:val="00B916CC"/>
    <w:rsid w:val="00B92564"/>
    <w:rsid w:val="00B937B9"/>
    <w:rsid w:val="00B94F3A"/>
    <w:rsid w:val="00B962A5"/>
    <w:rsid w:val="00BA1F54"/>
    <w:rsid w:val="00BA2EF5"/>
    <w:rsid w:val="00BA627A"/>
    <w:rsid w:val="00BA7F44"/>
    <w:rsid w:val="00BB7DEE"/>
    <w:rsid w:val="00BC04B0"/>
    <w:rsid w:val="00BC112C"/>
    <w:rsid w:val="00BC1684"/>
    <w:rsid w:val="00BC2581"/>
    <w:rsid w:val="00BC28BE"/>
    <w:rsid w:val="00BC5BC2"/>
    <w:rsid w:val="00BC6323"/>
    <w:rsid w:val="00BC7629"/>
    <w:rsid w:val="00BC7702"/>
    <w:rsid w:val="00BD4F2C"/>
    <w:rsid w:val="00BD5981"/>
    <w:rsid w:val="00BE2BBF"/>
    <w:rsid w:val="00BE6759"/>
    <w:rsid w:val="00C04079"/>
    <w:rsid w:val="00C23DE3"/>
    <w:rsid w:val="00C30074"/>
    <w:rsid w:val="00C3228F"/>
    <w:rsid w:val="00C329FC"/>
    <w:rsid w:val="00C33968"/>
    <w:rsid w:val="00C35A84"/>
    <w:rsid w:val="00C42107"/>
    <w:rsid w:val="00C5674D"/>
    <w:rsid w:val="00C57DAF"/>
    <w:rsid w:val="00C60735"/>
    <w:rsid w:val="00C60802"/>
    <w:rsid w:val="00C63541"/>
    <w:rsid w:val="00C6674D"/>
    <w:rsid w:val="00C70F5E"/>
    <w:rsid w:val="00C73796"/>
    <w:rsid w:val="00C75FA6"/>
    <w:rsid w:val="00C77008"/>
    <w:rsid w:val="00C85791"/>
    <w:rsid w:val="00C8776D"/>
    <w:rsid w:val="00C92D38"/>
    <w:rsid w:val="00C93090"/>
    <w:rsid w:val="00CA0652"/>
    <w:rsid w:val="00CA2728"/>
    <w:rsid w:val="00CA2C31"/>
    <w:rsid w:val="00CA5991"/>
    <w:rsid w:val="00CA6F70"/>
    <w:rsid w:val="00CB0279"/>
    <w:rsid w:val="00CC0031"/>
    <w:rsid w:val="00CC22C3"/>
    <w:rsid w:val="00CC395A"/>
    <w:rsid w:val="00CC65DB"/>
    <w:rsid w:val="00CD1457"/>
    <w:rsid w:val="00CD2480"/>
    <w:rsid w:val="00CD3425"/>
    <w:rsid w:val="00CD3F48"/>
    <w:rsid w:val="00CD4358"/>
    <w:rsid w:val="00CE51F3"/>
    <w:rsid w:val="00CF7441"/>
    <w:rsid w:val="00D00C88"/>
    <w:rsid w:val="00D07FFC"/>
    <w:rsid w:val="00D1077E"/>
    <w:rsid w:val="00D164ED"/>
    <w:rsid w:val="00D224B1"/>
    <w:rsid w:val="00D34156"/>
    <w:rsid w:val="00D379C3"/>
    <w:rsid w:val="00D410F8"/>
    <w:rsid w:val="00D41738"/>
    <w:rsid w:val="00D45F17"/>
    <w:rsid w:val="00D51786"/>
    <w:rsid w:val="00D55056"/>
    <w:rsid w:val="00D55F3A"/>
    <w:rsid w:val="00D577CB"/>
    <w:rsid w:val="00D714E8"/>
    <w:rsid w:val="00D7297A"/>
    <w:rsid w:val="00D77C9F"/>
    <w:rsid w:val="00D829F9"/>
    <w:rsid w:val="00D82D60"/>
    <w:rsid w:val="00D8465F"/>
    <w:rsid w:val="00D846F6"/>
    <w:rsid w:val="00D861C7"/>
    <w:rsid w:val="00D90973"/>
    <w:rsid w:val="00D90D91"/>
    <w:rsid w:val="00D95186"/>
    <w:rsid w:val="00D97AEE"/>
    <w:rsid w:val="00DA38EC"/>
    <w:rsid w:val="00DA558B"/>
    <w:rsid w:val="00DB2EE2"/>
    <w:rsid w:val="00DB35FD"/>
    <w:rsid w:val="00DB51D0"/>
    <w:rsid w:val="00DC3416"/>
    <w:rsid w:val="00DC5009"/>
    <w:rsid w:val="00DE1801"/>
    <w:rsid w:val="00DE34AE"/>
    <w:rsid w:val="00DE4CDE"/>
    <w:rsid w:val="00DF094B"/>
    <w:rsid w:val="00DF1448"/>
    <w:rsid w:val="00DF14B3"/>
    <w:rsid w:val="00DF2F51"/>
    <w:rsid w:val="00E016B2"/>
    <w:rsid w:val="00E01AD3"/>
    <w:rsid w:val="00E061EC"/>
    <w:rsid w:val="00E11659"/>
    <w:rsid w:val="00E11AEB"/>
    <w:rsid w:val="00E177EB"/>
    <w:rsid w:val="00E22D3B"/>
    <w:rsid w:val="00E250B3"/>
    <w:rsid w:val="00E32A43"/>
    <w:rsid w:val="00E3537E"/>
    <w:rsid w:val="00E35D3A"/>
    <w:rsid w:val="00E36246"/>
    <w:rsid w:val="00E378CC"/>
    <w:rsid w:val="00E47C34"/>
    <w:rsid w:val="00E544C9"/>
    <w:rsid w:val="00E54A21"/>
    <w:rsid w:val="00E54CC1"/>
    <w:rsid w:val="00E57D29"/>
    <w:rsid w:val="00E61261"/>
    <w:rsid w:val="00E6349B"/>
    <w:rsid w:val="00E64FA5"/>
    <w:rsid w:val="00E72746"/>
    <w:rsid w:val="00E747EB"/>
    <w:rsid w:val="00E769FD"/>
    <w:rsid w:val="00E8317C"/>
    <w:rsid w:val="00E92CB2"/>
    <w:rsid w:val="00E946CE"/>
    <w:rsid w:val="00E95627"/>
    <w:rsid w:val="00E957C6"/>
    <w:rsid w:val="00E9758C"/>
    <w:rsid w:val="00EA2427"/>
    <w:rsid w:val="00EA6A4E"/>
    <w:rsid w:val="00EB285D"/>
    <w:rsid w:val="00EC0787"/>
    <w:rsid w:val="00EC58C0"/>
    <w:rsid w:val="00ED4507"/>
    <w:rsid w:val="00EE2F5C"/>
    <w:rsid w:val="00EE76FD"/>
    <w:rsid w:val="00EF2717"/>
    <w:rsid w:val="00EF336C"/>
    <w:rsid w:val="00EF56E7"/>
    <w:rsid w:val="00EF6DC5"/>
    <w:rsid w:val="00F009FD"/>
    <w:rsid w:val="00F01253"/>
    <w:rsid w:val="00F069A9"/>
    <w:rsid w:val="00F15396"/>
    <w:rsid w:val="00F16A43"/>
    <w:rsid w:val="00F16EB0"/>
    <w:rsid w:val="00F173E0"/>
    <w:rsid w:val="00F25223"/>
    <w:rsid w:val="00F26202"/>
    <w:rsid w:val="00F32B46"/>
    <w:rsid w:val="00F41E98"/>
    <w:rsid w:val="00F4627B"/>
    <w:rsid w:val="00F47123"/>
    <w:rsid w:val="00F50247"/>
    <w:rsid w:val="00F5389D"/>
    <w:rsid w:val="00F54415"/>
    <w:rsid w:val="00F6314F"/>
    <w:rsid w:val="00F67772"/>
    <w:rsid w:val="00F7442F"/>
    <w:rsid w:val="00F76835"/>
    <w:rsid w:val="00F83C21"/>
    <w:rsid w:val="00F84AC8"/>
    <w:rsid w:val="00F87A21"/>
    <w:rsid w:val="00F91A65"/>
    <w:rsid w:val="00F92ECD"/>
    <w:rsid w:val="00F97CA9"/>
    <w:rsid w:val="00FA149F"/>
    <w:rsid w:val="00FA5B26"/>
    <w:rsid w:val="00FB5BDC"/>
    <w:rsid w:val="00FB5D9E"/>
    <w:rsid w:val="00FB61C5"/>
    <w:rsid w:val="00FC16DE"/>
    <w:rsid w:val="00FC1878"/>
    <w:rsid w:val="00FC7071"/>
    <w:rsid w:val="00FD21AD"/>
    <w:rsid w:val="00FD4A47"/>
    <w:rsid w:val="00FE4726"/>
    <w:rsid w:val="00FE5537"/>
    <w:rsid w:val="00FF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ADA30"/>
  <w15:docId w15:val="{37AA73E4-596A-451C-A71C-A54AA364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51"/>
  </w:style>
  <w:style w:type="paragraph" w:styleId="Ttulo1">
    <w:name w:val="heading 1"/>
    <w:basedOn w:val="Normal"/>
    <w:next w:val="Normal"/>
    <w:link w:val="Ttulo1Char"/>
    <w:qFormat/>
    <w:rsid w:val="00E22D3B"/>
    <w:pPr>
      <w:keepNext/>
      <w:keepLines/>
      <w:numPr>
        <w:numId w:val="1"/>
      </w:numPr>
      <w:spacing w:before="320" w:after="360"/>
      <w:outlineLvl w:val="0"/>
    </w:pPr>
    <w:rPr>
      <w:b/>
      <w:caps/>
      <w:szCs w:val="48"/>
    </w:rPr>
  </w:style>
  <w:style w:type="paragraph" w:styleId="Ttulo20">
    <w:name w:val="heading 2"/>
    <w:basedOn w:val="Normal"/>
    <w:next w:val="Normal"/>
    <w:link w:val="Ttulo2Char"/>
    <w:uiPriority w:val="9"/>
    <w:semiHidden/>
    <w:unhideWhenUsed/>
    <w:qFormat/>
    <w:rsid w:val="00C60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78CC"/>
    <w:pPr>
      <w:spacing w:after="0" w:line="240" w:lineRule="auto"/>
    </w:pPr>
    <w:rPr>
      <w:rFonts w:eastAsiaTheme="minorEastAsia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8CC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kern w:val="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E74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4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CC8"/>
    <w:rPr>
      <w:rFonts w:ascii="Calibri" w:eastAsia="Calibri" w:hAnsi="Calibri" w:cs="Calibri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4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CC8"/>
    <w:rPr>
      <w:rFonts w:ascii="Calibri" w:eastAsia="Calibri" w:hAnsi="Calibri" w:cs="Calibri"/>
      <w:kern w:val="0"/>
      <w:lang w:eastAsia="pt-BR"/>
    </w:rPr>
  </w:style>
  <w:style w:type="paragraph" w:styleId="Ttulo">
    <w:name w:val="Title"/>
    <w:basedOn w:val="Normal"/>
    <w:next w:val="Normal"/>
    <w:link w:val="TtuloChar"/>
    <w:rsid w:val="00B70CA3"/>
    <w:pPr>
      <w:keepNext/>
      <w:keepLines/>
      <w:spacing w:before="48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B70CA3"/>
    <w:rPr>
      <w:rFonts w:ascii="Arial" w:eastAsia="Calibri" w:hAnsi="Arial" w:cs="Calibri"/>
      <w:b/>
      <w:kern w:val="0"/>
      <w:sz w:val="72"/>
      <w:szCs w:val="72"/>
      <w:lang w:eastAsia="pt-BR"/>
    </w:rPr>
  </w:style>
  <w:style w:type="character" w:customStyle="1" w:styleId="Ttulo1Char">
    <w:name w:val="Título 1 Char"/>
    <w:basedOn w:val="Fontepargpadro"/>
    <w:link w:val="Ttulo1"/>
    <w:rsid w:val="00E22D3B"/>
    <w:rPr>
      <w:b/>
      <w:caps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6080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B439F"/>
    <w:pPr>
      <w:tabs>
        <w:tab w:val="left" w:pos="440"/>
        <w:tab w:val="right" w:leader="dot" w:pos="9736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C60802"/>
    <w:rPr>
      <w:color w:val="0563C1" w:themeColor="hyperlink"/>
      <w:u w:val="single"/>
    </w:rPr>
  </w:style>
  <w:style w:type="paragraph" w:customStyle="1" w:styleId="Ttulo2">
    <w:name w:val="Título2"/>
    <w:basedOn w:val="Ttulo1"/>
    <w:link w:val="Ttulo2Char0"/>
    <w:qFormat/>
    <w:rsid w:val="009E3251"/>
    <w:pPr>
      <w:numPr>
        <w:ilvl w:val="1"/>
      </w:numPr>
      <w:tabs>
        <w:tab w:val="left" w:pos="0"/>
      </w:tabs>
      <w:spacing w:before="480"/>
      <w:ind w:left="1068" w:right="425"/>
    </w:pPr>
    <w:rPr>
      <w:rFonts w:cs="Arial"/>
    </w:rPr>
  </w:style>
  <w:style w:type="paragraph" w:customStyle="1" w:styleId="Ttulo3">
    <w:name w:val="Título3"/>
    <w:basedOn w:val="Ttulo20"/>
    <w:qFormat/>
    <w:rsid w:val="008D2F81"/>
    <w:pPr>
      <w:numPr>
        <w:ilvl w:val="2"/>
        <w:numId w:val="1"/>
      </w:numPr>
      <w:tabs>
        <w:tab w:val="left" w:pos="0"/>
      </w:tabs>
      <w:spacing w:before="240" w:after="120"/>
      <w:ind w:right="425"/>
    </w:pPr>
    <w:rPr>
      <w:rFonts w:ascii="Arial" w:eastAsia="Calibri" w:hAnsi="Arial" w:cs="Arial"/>
      <w:b/>
      <w:caps/>
      <w:color w:val="auto"/>
      <w:sz w:val="22"/>
      <w:szCs w:val="48"/>
    </w:rPr>
  </w:style>
  <w:style w:type="character" w:customStyle="1" w:styleId="Ttulo2Char">
    <w:name w:val="Título 2 Char"/>
    <w:basedOn w:val="Fontepargpadro"/>
    <w:link w:val="Ttulo20"/>
    <w:uiPriority w:val="9"/>
    <w:semiHidden/>
    <w:rsid w:val="00C6080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rsid w:val="00C60802"/>
    <w:pPr>
      <w:autoSpaceDE w:val="0"/>
      <w:autoSpaceDN w:val="0"/>
      <w:spacing w:before="120" w:line="240" w:lineRule="auto"/>
    </w:pPr>
    <w:rPr>
      <w:rFonts w:eastAsia="Times New Roman" w:cs="Arial"/>
    </w:rPr>
  </w:style>
  <w:style w:type="character" w:customStyle="1" w:styleId="CorpodetextoChar">
    <w:name w:val="Corpo de texto Char"/>
    <w:basedOn w:val="Fontepargpadro"/>
    <w:link w:val="Corpodetexto"/>
    <w:semiHidden/>
    <w:rsid w:val="00C60802"/>
    <w:rPr>
      <w:rFonts w:ascii="Arial" w:eastAsia="Times New Roman" w:hAnsi="Arial" w:cs="Arial"/>
      <w:kern w:val="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60802"/>
    <w:rPr>
      <w:rFonts w:ascii="Arial" w:eastAsia="Calibri" w:hAnsi="Arial" w:cs="Calibri"/>
      <w:kern w:val="0"/>
      <w:lang w:eastAsia="pt-BR"/>
    </w:rPr>
  </w:style>
  <w:style w:type="character" w:customStyle="1" w:styleId="Ttulo2Char0">
    <w:name w:val="Título2 Char"/>
    <w:basedOn w:val="PargrafodaListaChar"/>
    <w:link w:val="Ttulo2"/>
    <w:rsid w:val="009E3251"/>
    <w:rPr>
      <w:rFonts w:ascii="Arial" w:eastAsia="Calibri" w:hAnsi="Arial" w:cs="Arial"/>
      <w:b/>
      <w:caps/>
      <w:kern w:val="0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2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1F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F095B"/>
  </w:style>
  <w:style w:type="character" w:customStyle="1" w:styleId="eop">
    <w:name w:val="eop"/>
    <w:basedOn w:val="Fontepargpadro"/>
    <w:rsid w:val="001F095B"/>
  </w:style>
  <w:style w:type="paragraph" w:styleId="Sumrio2">
    <w:name w:val="toc 2"/>
    <w:basedOn w:val="Normal"/>
    <w:next w:val="Normal"/>
    <w:autoRedefine/>
    <w:uiPriority w:val="39"/>
    <w:unhideWhenUsed/>
    <w:rsid w:val="00B236B0"/>
    <w:pPr>
      <w:spacing w:after="100"/>
      <w:ind w:left="220"/>
    </w:pPr>
  </w:style>
  <w:style w:type="paragraph" w:styleId="Legenda">
    <w:name w:val="caption"/>
    <w:basedOn w:val="Normal"/>
    <w:next w:val="Normal"/>
    <w:uiPriority w:val="35"/>
    <w:unhideWhenUsed/>
    <w:qFormat/>
    <w:rsid w:val="005E776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customStyle="1" w:styleId="TabeladeGrade1Clara1">
    <w:name w:val="Tabela de Grade 1 Clara1"/>
    <w:basedOn w:val="Tabelanormal"/>
    <w:uiPriority w:val="46"/>
    <w:rsid w:val="00743C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0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Estilo1">
    <w:name w:val="Estilo1"/>
    <w:basedOn w:val="PargrafodaLista"/>
    <w:link w:val="Estilo1Char"/>
    <w:qFormat/>
    <w:rsid w:val="000C261A"/>
    <w:pPr>
      <w:spacing w:before="240" w:after="240"/>
      <w:ind w:left="567"/>
    </w:pPr>
    <w:rPr>
      <w:rFonts w:eastAsia="Calibri" w:cs="Arial"/>
      <w:kern w:val="0"/>
      <w:sz w:val="24"/>
      <w:szCs w:val="24"/>
      <w:lang w:eastAsia="pt-BR"/>
    </w:rPr>
  </w:style>
  <w:style w:type="character" w:customStyle="1" w:styleId="Estilo1Char">
    <w:name w:val="Estilo1 Char"/>
    <w:basedOn w:val="PargrafodaListaChar"/>
    <w:link w:val="Estilo1"/>
    <w:rsid w:val="000C261A"/>
    <w:rPr>
      <w:rFonts w:ascii="Arial" w:eastAsia="Calibri" w:hAnsi="Arial" w:cs="Arial"/>
      <w:kern w:val="0"/>
      <w:sz w:val="24"/>
      <w:szCs w:val="24"/>
      <w:lang w:eastAsia="pt-BR"/>
    </w:rPr>
  </w:style>
  <w:style w:type="paragraph" w:customStyle="1" w:styleId="Texto">
    <w:name w:val="Texto"/>
    <w:basedOn w:val="Estilo1"/>
    <w:link w:val="TextoChar"/>
    <w:qFormat/>
    <w:rsid w:val="00022B2E"/>
    <w:pPr>
      <w:spacing w:before="360" w:after="360"/>
      <w:ind w:left="0"/>
      <w:contextualSpacing w:val="0"/>
      <w:jc w:val="both"/>
    </w:pPr>
    <w:rPr>
      <w:sz w:val="22"/>
    </w:rPr>
  </w:style>
  <w:style w:type="character" w:customStyle="1" w:styleId="TextoChar">
    <w:name w:val="Texto Char"/>
    <w:basedOn w:val="Estilo1Char"/>
    <w:link w:val="Texto"/>
    <w:rsid w:val="00022B2E"/>
    <w:rPr>
      <w:rFonts w:ascii="Arial" w:eastAsia="Calibri" w:hAnsi="Arial" w:cs="Arial"/>
      <w:kern w:val="0"/>
      <w:sz w:val="24"/>
      <w:szCs w:val="24"/>
      <w:lang w:eastAsia="pt-BR"/>
    </w:rPr>
  </w:style>
  <w:style w:type="paragraph" w:customStyle="1" w:styleId="Imagem">
    <w:name w:val="Imagem"/>
    <w:basedOn w:val="Normal"/>
    <w:link w:val="ImagemChar"/>
    <w:qFormat/>
    <w:rsid w:val="00655AEE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color w:val="0D0D0D" w:themeColor="text1" w:themeTint="F2"/>
      <w:kern w:val="0"/>
      <w:lang w:val="pt-PT"/>
    </w:rPr>
  </w:style>
  <w:style w:type="character" w:customStyle="1" w:styleId="ImagemChar">
    <w:name w:val="Imagem Char"/>
    <w:basedOn w:val="Fontepargpadro"/>
    <w:link w:val="Imagem"/>
    <w:rsid w:val="00655AEE"/>
    <w:rPr>
      <w:rFonts w:eastAsia="Arial" w:cs="Arial"/>
      <w:color w:val="0D0D0D" w:themeColor="text1" w:themeTint="F2"/>
      <w:kern w:val="0"/>
      <w:lang w:val="pt-PT"/>
    </w:rPr>
  </w:style>
  <w:style w:type="paragraph" w:customStyle="1" w:styleId="Estilo5">
    <w:name w:val="Estilo5"/>
    <w:basedOn w:val="Normal"/>
    <w:link w:val="Estilo5Char"/>
    <w:qFormat/>
    <w:rsid w:val="00BA7F44"/>
    <w:pPr>
      <w:keepNext/>
      <w:keepLines/>
      <w:tabs>
        <w:tab w:val="left" w:pos="0"/>
        <w:tab w:val="left" w:pos="1134"/>
      </w:tabs>
      <w:spacing w:before="120" w:line="240" w:lineRule="auto"/>
      <w:ind w:right="454"/>
      <w:jc w:val="both"/>
      <w:outlineLvl w:val="0"/>
    </w:pPr>
    <w:rPr>
      <w:rFonts w:eastAsia="Calibri" w:cs="Arial"/>
      <w:b/>
      <w:caps/>
      <w:color w:val="0D0D0D" w:themeColor="text1" w:themeTint="F2"/>
      <w:kern w:val="0"/>
      <w:lang w:eastAsia="pt-BR"/>
    </w:rPr>
  </w:style>
  <w:style w:type="character" w:customStyle="1" w:styleId="Estilo5Char">
    <w:name w:val="Estilo5 Char"/>
    <w:basedOn w:val="Fontepargpadro"/>
    <w:link w:val="Estilo5"/>
    <w:rsid w:val="00BA7F44"/>
    <w:rPr>
      <w:rFonts w:eastAsia="Calibri" w:cs="Arial"/>
      <w:b/>
      <w:caps/>
      <w:color w:val="0D0D0D" w:themeColor="text1" w:themeTint="F2"/>
      <w:kern w:val="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2742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74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character" w:styleId="Forte">
    <w:name w:val="Strong"/>
    <w:basedOn w:val="Fontepargpadro"/>
    <w:uiPriority w:val="22"/>
    <w:qFormat/>
    <w:rsid w:val="003A1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8081-7F9A-44BA-B110-A0C31FBD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1647</Words>
  <Characters>8895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Pinheiro de Carvalho</dc:creator>
  <cp:lastModifiedBy>Juliana Meneses Bittencourt</cp:lastModifiedBy>
  <cp:revision>13</cp:revision>
  <cp:lastPrinted>2025-07-08T15:02:00Z</cp:lastPrinted>
  <dcterms:created xsi:type="dcterms:W3CDTF">2025-07-08T14:10:00Z</dcterms:created>
  <dcterms:modified xsi:type="dcterms:W3CDTF">2025-07-22T18:14:00Z</dcterms:modified>
</cp:coreProperties>
</file>