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2F5FBE" w:rsidRDefault="00A57726" w:rsidP="006107CD">
      <w:pPr>
        <w:jc w:val="right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Ano de 202</w:t>
      </w:r>
      <w:r w:rsidR="003D1816">
        <w:rPr>
          <w:rFonts w:ascii="Calibri" w:eastAsia="Calibri" w:hAnsi="Calibri" w:cs="Calibri"/>
          <w:b/>
        </w:rPr>
        <w:t>6</w:t>
      </w:r>
    </w:p>
    <w:p w:rsidR="002F5FBE" w:rsidRPr="005513AD" w:rsidRDefault="002F5FBE">
      <w:pPr>
        <w:jc w:val="right"/>
        <w:rPr>
          <w:b/>
        </w:rPr>
      </w:pPr>
    </w:p>
    <w:p w:rsidR="002F5FBE" w:rsidRPr="005513AD" w:rsidRDefault="00A57726">
      <w:pPr>
        <w:jc w:val="center"/>
        <w:rPr>
          <w:rFonts w:ascii="Calibri" w:eastAsia="Calibri" w:hAnsi="Calibri" w:cs="Calibri"/>
          <w:b/>
          <w:sz w:val="28"/>
          <w:szCs w:val="28"/>
        </w:rPr>
      </w:pPr>
      <w:r w:rsidRPr="005513AD">
        <w:rPr>
          <w:rFonts w:ascii="Calibri" w:eastAsia="Calibri" w:hAnsi="Calibri" w:cs="Calibri"/>
          <w:b/>
          <w:sz w:val="28"/>
          <w:szCs w:val="28"/>
        </w:rPr>
        <w:t xml:space="preserve">REUNIÃO </w:t>
      </w:r>
      <w:r w:rsidR="00811448">
        <w:rPr>
          <w:rFonts w:ascii="Calibri" w:eastAsia="Calibri" w:hAnsi="Calibri" w:cs="Calibri"/>
          <w:b/>
          <w:sz w:val="28"/>
          <w:szCs w:val="28"/>
        </w:rPr>
        <w:t xml:space="preserve">DA </w:t>
      </w:r>
      <w:r w:rsidR="00982308" w:rsidRPr="005513AD">
        <w:rPr>
          <w:rFonts w:ascii="Calibri" w:eastAsia="Calibri" w:hAnsi="Calibri" w:cs="Calibri"/>
          <w:b/>
          <w:sz w:val="28"/>
          <w:szCs w:val="28"/>
        </w:rPr>
        <w:t>PLENÁRIA</w:t>
      </w:r>
      <w:r w:rsidR="00811448">
        <w:rPr>
          <w:rFonts w:ascii="Calibri" w:eastAsia="Calibri" w:hAnsi="Calibri" w:cs="Calibri"/>
          <w:b/>
          <w:sz w:val="28"/>
          <w:szCs w:val="28"/>
        </w:rPr>
        <w:t xml:space="preserve"> - ATA</w:t>
      </w:r>
      <w:r w:rsidRPr="005513AD">
        <w:rPr>
          <w:rFonts w:ascii="Calibri" w:eastAsia="Calibri" w:hAnsi="Calibri" w:cs="Calibri"/>
          <w:b/>
          <w:sz w:val="28"/>
          <w:szCs w:val="28"/>
        </w:rPr>
        <w:t xml:space="preserve"> Nº </w:t>
      </w:r>
      <w:r w:rsidR="00F7184B">
        <w:rPr>
          <w:rFonts w:ascii="Calibri" w:eastAsia="Calibri" w:hAnsi="Calibri" w:cs="Calibri"/>
          <w:b/>
          <w:sz w:val="28"/>
          <w:szCs w:val="28"/>
        </w:rPr>
        <w:t>13</w:t>
      </w:r>
    </w:p>
    <w:p w:rsidR="002F5FBE" w:rsidRPr="005513AD" w:rsidRDefault="002F5FBE">
      <w:pPr>
        <w:jc w:val="both"/>
        <w:rPr>
          <w:rFonts w:ascii="Calibri" w:eastAsia="Calibri" w:hAnsi="Calibri" w:cs="Calibri"/>
        </w:rPr>
      </w:pPr>
    </w:p>
    <w:p w:rsidR="004205E2" w:rsidRDefault="00A57726" w:rsidP="004205E2">
      <w:pPr>
        <w:jc w:val="both"/>
        <w:rPr>
          <w:rFonts w:ascii="Calibri" w:eastAsia="Calibri" w:hAnsi="Calibri" w:cs="Calibri"/>
        </w:rPr>
      </w:pPr>
      <w:r w:rsidRPr="005513AD">
        <w:rPr>
          <w:rFonts w:ascii="Calibri" w:eastAsia="Calibri" w:hAnsi="Calibri" w:cs="Calibri"/>
          <w:b/>
        </w:rPr>
        <w:t>Pauta:</w:t>
      </w:r>
    </w:p>
    <w:p w:rsidR="00884027" w:rsidRPr="00884027" w:rsidRDefault="004205E2" w:rsidP="00CE0B09">
      <w:pPr>
        <w:jc w:val="both"/>
        <w:rPr>
          <w:rFonts w:ascii="Calibri" w:eastAsia="Calibri" w:hAnsi="Calibri" w:cs="Calibri"/>
        </w:rPr>
      </w:pPr>
      <w:proofErr w:type="gramStart"/>
      <w:r w:rsidRPr="004205E2">
        <w:rPr>
          <w:rFonts w:ascii="Calibri" w:eastAsia="Calibri" w:hAnsi="Calibri" w:cs="Calibri"/>
          <w:b/>
          <w:bCs/>
        </w:rPr>
        <w:t>1</w:t>
      </w:r>
      <w:proofErr w:type="gramEnd"/>
      <w:r w:rsidRPr="004205E2">
        <w:rPr>
          <w:rFonts w:ascii="Calibri" w:eastAsia="Calibri" w:hAnsi="Calibri" w:cs="Calibri"/>
          <w:b/>
          <w:bCs/>
        </w:rPr>
        <w:t>)</w:t>
      </w:r>
      <w:r w:rsidR="00196D97" w:rsidRPr="00196D97">
        <w:rPr>
          <w:rFonts w:ascii="Calibri" w:eastAsia="Calibri" w:hAnsi="Calibri" w:cs="Calibri"/>
        </w:rPr>
        <w:t xml:space="preserve"> </w:t>
      </w:r>
      <w:r w:rsidR="00CE0B09">
        <w:rPr>
          <w:rFonts w:ascii="Calibri" w:hAnsi="Calibri" w:cs="Calibri"/>
          <w:color w:val="000000"/>
        </w:rPr>
        <w:t>Comissões Permanentes</w:t>
      </w:r>
      <w:r w:rsidR="00884027">
        <w:rPr>
          <w:rFonts w:ascii="Calibri" w:eastAsia="Calibri" w:hAnsi="Calibri" w:cs="Calibri"/>
        </w:rPr>
        <w:t>.</w:t>
      </w:r>
    </w:p>
    <w:p w:rsidR="00196D97" w:rsidRPr="00196D97" w:rsidRDefault="00196D97" w:rsidP="00196D97">
      <w:pPr>
        <w:jc w:val="both"/>
        <w:rPr>
          <w:rFonts w:ascii="Calibri" w:eastAsia="Calibri" w:hAnsi="Calibri" w:cs="Calibri"/>
        </w:rPr>
      </w:pPr>
      <w:proofErr w:type="gramStart"/>
      <w:r w:rsidRPr="00196D97">
        <w:rPr>
          <w:rFonts w:ascii="Calibri" w:eastAsia="Calibri" w:hAnsi="Calibri" w:cs="Calibri"/>
          <w:b/>
          <w:bCs/>
        </w:rPr>
        <w:t>2</w:t>
      </w:r>
      <w:proofErr w:type="gramEnd"/>
      <w:r w:rsidRPr="00196D97">
        <w:rPr>
          <w:rFonts w:ascii="Calibri" w:eastAsia="Calibri" w:hAnsi="Calibri" w:cs="Calibri"/>
          <w:b/>
          <w:bCs/>
        </w:rPr>
        <w:t>)</w:t>
      </w:r>
      <w:r w:rsidR="00CE0B09" w:rsidRPr="00CE0B09">
        <w:rPr>
          <w:rFonts w:ascii="Calibri" w:hAnsi="Calibri" w:cs="Calibri"/>
          <w:color w:val="000000"/>
        </w:rPr>
        <w:t xml:space="preserve"> </w:t>
      </w:r>
      <w:r w:rsidR="00CE0B09">
        <w:rPr>
          <w:rFonts w:ascii="Calibri" w:hAnsi="Calibri" w:cs="Calibri"/>
          <w:color w:val="000000"/>
        </w:rPr>
        <w:t>Regimento Interno</w:t>
      </w:r>
      <w:r w:rsidR="00884027">
        <w:rPr>
          <w:rFonts w:ascii="Calibri" w:eastAsia="Calibri" w:hAnsi="Calibri" w:cs="Calibri"/>
        </w:rPr>
        <w:t>.</w:t>
      </w:r>
    </w:p>
    <w:p w:rsidR="00196D97" w:rsidRPr="00196D97" w:rsidRDefault="00196D97" w:rsidP="00196D97">
      <w:pPr>
        <w:jc w:val="both"/>
        <w:rPr>
          <w:rFonts w:ascii="Calibri" w:eastAsia="Calibri" w:hAnsi="Calibri" w:cs="Calibri"/>
        </w:rPr>
      </w:pPr>
      <w:proofErr w:type="gramStart"/>
      <w:r w:rsidRPr="00196D97">
        <w:rPr>
          <w:rFonts w:ascii="Calibri" w:eastAsia="Calibri" w:hAnsi="Calibri" w:cs="Calibri"/>
          <w:b/>
          <w:bCs/>
        </w:rPr>
        <w:t>3</w:t>
      </w:r>
      <w:proofErr w:type="gramEnd"/>
      <w:r w:rsidRPr="00196D97">
        <w:rPr>
          <w:rFonts w:ascii="Calibri" w:eastAsia="Calibri" w:hAnsi="Calibri" w:cs="Calibri"/>
          <w:b/>
          <w:bCs/>
        </w:rPr>
        <w:t>)</w:t>
      </w:r>
      <w:r w:rsidRPr="00196D97">
        <w:rPr>
          <w:rFonts w:ascii="Calibri" w:eastAsia="Calibri" w:hAnsi="Calibri" w:cs="Calibri"/>
        </w:rPr>
        <w:t xml:space="preserve"> </w:t>
      </w:r>
      <w:r w:rsidR="00E83EDC">
        <w:rPr>
          <w:rFonts w:ascii="Calibri" w:hAnsi="Calibri" w:cs="Calibri"/>
          <w:color w:val="000000"/>
        </w:rPr>
        <w:t>Proposta para criação de Grupos Temáticos (Educação, Violência, Segurança Alimentar, Mobilidade e Clima)</w:t>
      </w:r>
      <w:r w:rsidR="00884027">
        <w:rPr>
          <w:rFonts w:ascii="Calibri" w:eastAsia="Calibri" w:hAnsi="Calibri" w:cs="Calibri"/>
        </w:rPr>
        <w:t>.</w:t>
      </w:r>
    </w:p>
    <w:p w:rsidR="00196D97" w:rsidRPr="00196D97" w:rsidRDefault="00196D97" w:rsidP="00196D97">
      <w:pPr>
        <w:jc w:val="both"/>
        <w:rPr>
          <w:rFonts w:ascii="Calibri" w:eastAsia="Calibri" w:hAnsi="Calibri" w:cs="Calibri"/>
        </w:rPr>
      </w:pPr>
      <w:proofErr w:type="gramStart"/>
      <w:r w:rsidRPr="00196D97">
        <w:rPr>
          <w:rFonts w:ascii="Calibri" w:eastAsia="Calibri" w:hAnsi="Calibri" w:cs="Calibri"/>
          <w:b/>
          <w:bCs/>
        </w:rPr>
        <w:t>4</w:t>
      </w:r>
      <w:proofErr w:type="gramEnd"/>
      <w:r w:rsidRPr="00196D97">
        <w:rPr>
          <w:rFonts w:ascii="Calibri" w:eastAsia="Calibri" w:hAnsi="Calibri" w:cs="Calibri"/>
          <w:b/>
          <w:bCs/>
        </w:rPr>
        <w:t>)</w:t>
      </w:r>
      <w:r w:rsidRPr="00196D97">
        <w:rPr>
          <w:rFonts w:ascii="Calibri" w:eastAsia="Calibri" w:hAnsi="Calibri" w:cs="Calibri"/>
        </w:rPr>
        <w:t xml:space="preserve"> </w:t>
      </w:r>
      <w:r w:rsidR="00E83EDC">
        <w:rPr>
          <w:rFonts w:ascii="Calibri" w:hAnsi="Calibri" w:cs="Calibri"/>
          <w:color w:val="000000"/>
        </w:rPr>
        <w:t xml:space="preserve">Nova Resolução das </w:t>
      </w:r>
      <w:proofErr w:type="spellStart"/>
      <w:r w:rsidR="00E83EDC">
        <w:rPr>
          <w:rFonts w:ascii="Calibri" w:hAnsi="Calibri" w:cs="Calibri"/>
          <w:color w:val="000000"/>
        </w:rPr>
        <w:t>ILPI’s</w:t>
      </w:r>
      <w:proofErr w:type="spellEnd"/>
      <w:r w:rsidR="00884027">
        <w:rPr>
          <w:rFonts w:ascii="Calibri" w:eastAsia="Calibri" w:hAnsi="Calibri" w:cs="Calibri"/>
        </w:rPr>
        <w:t>.</w:t>
      </w:r>
    </w:p>
    <w:p w:rsidR="00884027" w:rsidRPr="00196D97" w:rsidRDefault="00196D97" w:rsidP="00196D97">
      <w:pPr>
        <w:jc w:val="both"/>
        <w:rPr>
          <w:rFonts w:ascii="Calibri" w:eastAsia="Calibri" w:hAnsi="Calibri" w:cs="Calibri"/>
        </w:rPr>
      </w:pPr>
      <w:proofErr w:type="gramStart"/>
      <w:r w:rsidRPr="00196D97">
        <w:rPr>
          <w:rFonts w:ascii="Calibri" w:eastAsia="Calibri" w:hAnsi="Calibri" w:cs="Calibri"/>
          <w:b/>
          <w:bCs/>
        </w:rPr>
        <w:t>5</w:t>
      </w:r>
      <w:proofErr w:type="gramEnd"/>
      <w:r w:rsidRPr="00196D97">
        <w:rPr>
          <w:rFonts w:ascii="Calibri" w:eastAsia="Calibri" w:hAnsi="Calibri" w:cs="Calibri"/>
          <w:b/>
          <w:bCs/>
        </w:rPr>
        <w:t>)</w:t>
      </w:r>
      <w:r w:rsidRPr="00196D97">
        <w:rPr>
          <w:rFonts w:ascii="Calibri" w:eastAsia="Calibri" w:hAnsi="Calibri" w:cs="Calibri"/>
        </w:rPr>
        <w:t xml:space="preserve"> </w:t>
      </w:r>
      <w:r w:rsidR="00E83EDC">
        <w:rPr>
          <w:rFonts w:ascii="Calibri" w:hAnsi="Calibri" w:cs="Calibri"/>
          <w:color w:val="000000"/>
        </w:rPr>
        <w:t>Fala do ouvidor da SMDHC - Allan Souza Santos</w:t>
      </w:r>
      <w:r w:rsidR="00884027">
        <w:rPr>
          <w:rFonts w:ascii="Calibri" w:eastAsia="Calibri" w:hAnsi="Calibri" w:cs="Calibri"/>
        </w:rPr>
        <w:t>.</w:t>
      </w:r>
    </w:p>
    <w:p w:rsidR="00462089" w:rsidRPr="00884027" w:rsidRDefault="00196D97" w:rsidP="00E83EDC">
      <w:pPr>
        <w:jc w:val="both"/>
        <w:rPr>
          <w:rFonts w:ascii="Calibri" w:eastAsia="Calibri" w:hAnsi="Calibri" w:cs="Calibri"/>
        </w:rPr>
      </w:pPr>
      <w:proofErr w:type="gramStart"/>
      <w:r w:rsidRPr="00196D97">
        <w:rPr>
          <w:rFonts w:ascii="Calibri" w:eastAsia="Calibri" w:hAnsi="Calibri" w:cs="Calibri"/>
          <w:b/>
          <w:bCs/>
        </w:rPr>
        <w:t>6</w:t>
      </w:r>
      <w:proofErr w:type="gramEnd"/>
      <w:r w:rsidRPr="00196D97">
        <w:rPr>
          <w:rFonts w:ascii="Calibri" w:eastAsia="Calibri" w:hAnsi="Calibri" w:cs="Calibri"/>
          <w:b/>
          <w:bCs/>
        </w:rPr>
        <w:t>)</w:t>
      </w:r>
      <w:r w:rsidRPr="00196D97">
        <w:rPr>
          <w:rFonts w:ascii="Calibri" w:eastAsia="Calibri" w:hAnsi="Calibri" w:cs="Calibri"/>
        </w:rPr>
        <w:t xml:space="preserve"> </w:t>
      </w:r>
      <w:r w:rsidR="00E83EDC">
        <w:rPr>
          <w:rFonts w:ascii="Calibri" w:hAnsi="Calibri" w:cs="Calibri"/>
          <w:color w:val="000000"/>
        </w:rPr>
        <w:t>Fala do Pleno</w:t>
      </w:r>
      <w:r w:rsidR="00AD672B">
        <w:rPr>
          <w:rFonts w:ascii="Calibri" w:eastAsia="Calibri" w:hAnsi="Calibri" w:cs="Calibri"/>
        </w:rPr>
        <w:t>.</w:t>
      </w:r>
    </w:p>
    <w:p w:rsidR="00196D97" w:rsidRDefault="00196D97" w:rsidP="00196D97">
      <w:pPr>
        <w:jc w:val="both"/>
        <w:rPr>
          <w:rFonts w:ascii="Calibri" w:eastAsia="Calibri" w:hAnsi="Calibri" w:cs="Calibri"/>
          <w:b/>
        </w:rPr>
      </w:pPr>
    </w:p>
    <w:p w:rsidR="002F5FBE" w:rsidRDefault="00A57726">
      <w:pPr>
        <w:jc w:val="both"/>
        <w:rPr>
          <w:rFonts w:ascii="Calibri" w:eastAsia="Calibri" w:hAnsi="Calibri" w:cs="Calibri"/>
          <w:bCs/>
          <w:color w:val="000000"/>
        </w:rPr>
      </w:pPr>
      <w:proofErr w:type="gramStart"/>
      <w:r w:rsidRPr="00E5426D">
        <w:rPr>
          <w:rFonts w:ascii="Calibri" w:eastAsia="Calibri" w:hAnsi="Calibri" w:cs="Calibri"/>
          <w:b/>
          <w:color w:val="000000"/>
        </w:rPr>
        <w:t>Participantes Governo</w:t>
      </w:r>
      <w:proofErr w:type="gramEnd"/>
      <w:r w:rsidRPr="00E5426D">
        <w:rPr>
          <w:rFonts w:ascii="Calibri" w:eastAsia="Calibri" w:hAnsi="Calibri" w:cs="Calibri"/>
          <w:b/>
          <w:color w:val="000000"/>
        </w:rPr>
        <w:t>:</w:t>
      </w:r>
      <w:r w:rsidR="00E83EDC">
        <w:rPr>
          <w:rFonts w:ascii="Calibri" w:eastAsia="Calibri" w:hAnsi="Calibri" w:cs="Calibri"/>
          <w:bCs/>
          <w:color w:val="000000"/>
        </w:rPr>
        <w:t xml:space="preserve"> Juliana de Oliveira (SMADS); </w:t>
      </w:r>
      <w:r w:rsidR="00044721">
        <w:rPr>
          <w:rFonts w:ascii="Calibri" w:eastAsia="Calibri" w:hAnsi="Calibri" w:cs="Calibri"/>
          <w:bCs/>
          <w:color w:val="000000"/>
        </w:rPr>
        <w:t xml:space="preserve">José Francisco </w:t>
      </w:r>
      <w:proofErr w:type="spellStart"/>
      <w:r w:rsidR="00044721">
        <w:rPr>
          <w:rFonts w:ascii="Calibri" w:eastAsia="Calibri" w:hAnsi="Calibri" w:cs="Calibri"/>
          <w:bCs/>
          <w:color w:val="000000"/>
        </w:rPr>
        <w:t>Armelin</w:t>
      </w:r>
      <w:proofErr w:type="spellEnd"/>
      <w:r w:rsidR="00044721">
        <w:rPr>
          <w:rFonts w:ascii="Calibri" w:eastAsia="Calibri" w:hAnsi="Calibri" w:cs="Calibri"/>
          <w:bCs/>
          <w:color w:val="000000"/>
        </w:rPr>
        <w:t xml:space="preserve"> (SVMA);</w:t>
      </w:r>
      <w:r w:rsidR="005C4641">
        <w:rPr>
          <w:rFonts w:ascii="Calibri" w:eastAsia="Calibri" w:hAnsi="Calibri" w:cs="Calibri"/>
          <w:bCs/>
          <w:color w:val="000000"/>
        </w:rPr>
        <w:t xml:space="preserve"> </w:t>
      </w:r>
      <w:r w:rsidR="005C4641">
        <w:rPr>
          <w:rFonts w:ascii="Calibri" w:hAnsi="Calibri" w:cs="Calibri"/>
          <w:color w:val="000000"/>
        </w:rPr>
        <w:t>Fábio Henrique Salles (SMS);</w:t>
      </w:r>
      <w:r w:rsidR="00044721">
        <w:rPr>
          <w:rFonts w:ascii="Calibri" w:eastAsia="Calibri" w:hAnsi="Calibri" w:cs="Calibri"/>
          <w:bCs/>
          <w:color w:val="000000"/>
        </w:rPr>
        <w:t xml:space="preserve"> </w:t>
      </w:r>
      <w:r w:rsidR="00A164E8" w:rsidRPr="00196D97">
        <w:rPr>
          <w:rFonts w:ascii="Calibri" w:eastAsia="Calibri" w:hAnsi="Calibri" w:cs="Calibri"/>
          <w:bCs/>
          <w:color w:val="000000"/>
        </w:rPr>
        <w:t>Adriana Fernandes da Silva (SME)</w:t>
      </w:r>
      <w:r w:rsidR="00A164E8">
        <w:rPr>
          <w:rFonts w:ascii="Calibri" w:eastAsia="Calibri" w:hAnsi="Calibri" w:cs="Calibri"/>
          <w:bCs/>
          <w:color w:val="000000"/>
        </w:rPr>
        <w:t>;</w:t>
      </w:r>
      <w:r w:rsidR="006C035B">
        <w:rPr>
          <w:rFonts w:ascii="Calibri" w:eastAsia="Calibri" w:hAnsi="Calibri" w:cs="Calibri"/>
          <w:bCs/>
          <w:color w:val="000000"/>
        </w:rPr>
        <w:t xml:space="preserve"> </w:t>
      </w:r>
      <w:r w:rsidR="006C035B" w:rsidRPr="00196D97">
        <w:rPr>
          <w:rFonts w:ascii="Calibri" w:eastAsia="Calibri" w:hAnsi="Calibri" w:cs="Calibri"/>
          <w:bCs/>
          <w:color w:val="000000"/>
        </w:rPr>
        <w:t xml:space="preserve">Fernanda de </w:t>
      </w:r>
      <w:proofErr w:type="spellStart"/>
      <w:r w:rsidR="006C035B" w:rsidRPr="00196D97">
        <w:rPr>
          <w:rFonts w:ascii="Calibri" w:eastAsia="Calibri" w:hAnsi="Calibri" w:cs="Calibri"/>
          <w:bCs/>
          <w:color w:val="000000"/>
        </w:rPr>
        <w:t>Laurentis</w:t>
      </w:r>
      <w:proofErr w:type="spellEnd"/>
      <w:r w:rsidR="006C035B" w:rsidRPr="00196D97">
        <w:rPr>
          <w:rFonts w:ascii="Calibri" w:eastAsia="Calibri" w:hAnsi="Calibri" w:cs="Calibri"/>
          <w:bCs/>
          <w:color w:val="000000"/>
        </w:rPr>
        <w:t xml:space="preserve"> (SMC); </w:t>
      </w:r>
      <w:r w:rsidR="005C4641">
        <w:rPr>
          <w:rFonts w:ascii="Calibri" w:eastAsia="Calibri" w:hAnsi="Calibri" w:cs="Calibri"/>
          <w:bCs/>
          <w:color w:val="000000"/>
        </w:rPr>
        <w:t>Arthur Xavier (SMDHC).</w:t>
      </w:r>
    </w:p>
    <w:p w:rsidR="00196D97" w:rsidRPr="00747A42" w:rsidRDefault="00196D97">
      <w:pPr>
        <w:jc w:val="both"/>
        <w:rPr>
          <w:rFonts w:ascii="Calibri" w:eastAsia="Calibri" w:hAnsi="Calibri" w:cs="Calibri"/>
          <w:color w:val="EE0000"/>
        </w:rPr>
      </w:pPr>
    </w:p>
    <w:p w:rsidR="00196D97" w:rsidRDefault="00A57726">
      <w:pPr>
        <w:jc w:val="both"/>
        <w:rPr>
          <w:rFonts w:ascii="Calibri" w:eastAsia="Calibri" w:hAnsi="Calibri" w:cs="Calibri"/>
          <w:bCs/>
        </w:rPr>
      </w:pPr>
      <w:proofErr w:type="gramStart"/>
      <w:r w:rsidRPr="00E5426D">
        <w:rPr>
          <w:rFonts w:ascii="Calibri" w:eastAsia="Calibri" w:hAnsi="Calibri" w:cs="Calibri"/>
          <w:b/>
          <w:color w:val="000000"/>
        </w:rPr>
        <w:t>Participantes Sociedade</w:t>
      </w:r>
      <w:proofErr w:type="gramEnd"/>
      <w:r w:rsidRPr="00E5426D">
        <w:rPr>
          <w:rFonts w:ascii="Calibri" w:eastAsia="Calibri" w:hAnsi="Calibri" w:cs="Calibri"/>
          <w:b/>
          <w:color w:val="000000"/>
        </w:rPr>
        <w:t xml:space="preserve"> Civil:</w:t>
      </w:r>
      <w:r w:rsidRPr="00747A42">
        <w:rPr>
          <w:rFonts w:ascii="Calibri" w:eastAsia="Calibri" w:hAnsi="Calibri" w:cs="Calibri"/>
          <w:b/>
          <w:color w:val="EE0000"/>
        </w:rPr>
        <w:t xml:space="preserve"> </w:t>
      </w:r>
      <w:r w:rsidR="005C4641">
        <w:rPr>
          <w:rFonts w:ascii="Calibri" w:hAnsi="Calibri" w:cs="Calibri"/>
          <w:color w:val="000000"/>
        </w:rPr>
        <w:t>Maria Rosa Lopes Lázaro</w:t>
      </w:r>
      <w:r w:rsidR="005C4641" w:rsidRPr="00196D97">
        <w:rPr>
          <w:rFonts w:ascii="Calibri" w:eastAsia="Calibri" w:hAnsi="Calibri" w:cs="Calibri"/>
          <w:bCs/>
        </w:rPr>
        <w:t xml:space="preserve"> </w:t>
      </w:r>
      <w:r w:rsidR="005C4641">
        <w:rPr>
          <w:rFonts w:ascii="Calibri" w:eastAsia="Calibri" w:hAnsi="Calibri" w:cs="Calibri"/>
          <w:bCs/>
        </w:rPr>
        <w:t xml:space="preserve">(Fórum Santana-Tucuruvi); </w:t>
      </w:r>
      <w:r w:rsidR="00196D97" w:rsidRPr="00196D97">
        <w:rPr>
          <w:rFonts w:ascii="Calibri" w:eastAsia="Calibri" w:hAnsi="Calibri" w:cs="Calibri"/>
          <w:bCs/>
        </w:rPr>
        <w:t xml:space="preserve">Clotilde </w:t>
      </w:r>
      <w:proofErr w:type="spellStart"/>
      <w:r w:rsidR="00196D97" w:rsidRPr="00196D97">
        <w:rPr>
          <w:rFonts w:ascii="Calibri" w:eastAsia="Calibri" w:hAnsi="Calibri" w:cs="Calibri"/>
          <w:bCs/>
        </w:rPr>
        <w:t>Benedik</w:t>
      </w:r>
      <w:proofErr w:type="spellEnd"/>
      <w:r w:rsidR="00196D97" w:rsidRPr="00196D97">
        <w:rPr>
          <w:rFonts w:ascii="Calibri" w:eastAsia="Calibri" w:hAnsi="Calibri" w:cs="Calibri"/>
          <w:bCs/>
        </w:rPr>
        <w:t xml:space="preserve"> de Souza (Fórum Jaçanã Tremembé);</w:t>
      </w:r>
      <w:r w:rsidR="005C4641">
        <w:rPr>
          <w:rFonts w:ascii="Calibri" w:eastAsia="Calibri" w:hAnsi="Calibri" w:cs="Calibri"/>
          <w:bCs/>
        </w:rPr>
        <w:t xml:space="preserve"> </w:t>
      </w:r>
      <w:r w:rsidR="00196D97" w:rsidRPr="00196D97">
        <w:rPr>
          <w:rFonts w:ascii="Calibri" w:eastAsia="Calibri" w:hAnsi="Calibri" w:cs="Calibri"/>
          <w:bCs/>
        </w:rPr>
        <w:t xml:space="preserve">Thereza Monteiro Marchesini (Fórum Butantã); Francisco Miguel Filho (Casa da Terceira Idade Tereza </w:t>
      </w:r>
      <w:proofErr w:type="spellStart"/>
      <w:r w:rsidR="00196D97" w:rsidRPr="00196D97">
        <w:rPr>
          <w:rFonts w:ascii="Calibri" w:eastAsia="Calibri" w:hAnsi="Calibri" w:cs="Calibri"/>
          <w:bCs/>
        </w:rPr>
        <w:t>Bugolim</w:t>
      </w:r>
      <w:proofErr w:type="spellEnd"/>
      <w:r w:rsidR="00196D97" w:rsidRPr="00196D97">
        <w:rPr>
          <w:rFonts w:ascii="Calibri" w:eastAsia="Calibri" w:hAnsi="Calibri" w:cs="Calibri"/>
          <w:bCs/>
        </w:rPr>
        <w:t>);</w:t>
      </w:r>
      <w:r w:rsidR="00A2061A">
        <w:rPr>
          <w:rFonts w:ascii="Calibri" w:eastAsia="Calibri" w:hAnsi="Calibri" w:cs="Calibri"/>
          <w:bCs/>
        </w:rPr>
        <w:t xml:space="preserve"> </w:t>
      </w:r>
      <w:r w:rsidR="00196D97" w:rsidRPr="00196D97">
        <w:rPr>
          <w:rFonts w:ascii="Calibri" w:eastAsia="Calibri" w:hAnsi="Calibri" w:cs="Calibri"/>
          <w:bCs/>
        </w:rPr>
        <w:t>Marisa Accioly Rodrigue</w:t>
      </w:r>
      <w:r w:rsidR="005C4641">
        <w:rPr>
          <w:rFonts w:ascii="Calibri" w:eastAsia="Calibri" w:hAnsi="Calibri" w:cs="Calibri"/>
          <w:bCs/>
        </w:rPr>
        <w:t>s da Costa Domingues (EACH-USP)</w:t>
      </w:r>
      <w:r w:rsidR="00A2061A">
        <w:rPr>
          <w:rFonts w:ascii="Calibri" w:eastAsia="Calibri" w:hAnsi="Calibri" w:cs="Calibri"/>
          <w:bCs/>
        </w:rPr>
        <w:t>.</w:t>
      </w:r>
    </w:p>
    <w:p w:rsidR="00940801" w:rsidRPr="000B5112" w:rsidRDefault="00940801">
      <w:pPr>
        <w:jc w:val="both"/>
        <w:rPr>
          <w:rFonts w:ascii="Calibri" w:hAnsi="Calibri" w:cs="Calibri"/>
          <w:bCs/>
        </w:rPr>
      </w:pPr>
      <w:r w:rsidRPr="000B5112">
        <w:rPr>
          <w:rFonts w:ascii="Calibri" w:hAnsi="Calibri" w:cs="Calibri"/>
          <w:bCs/>
        </w:rPr>
        <w:t xml:space="preserve"> </w:t>
      </w:r>
      <w:r w:rsidR="000A1D9D">
        <w:rPr>
          <w:rFonts w:ascii="Calibri" w:hAnsi="Calibri" w:cs="Calibri"/>
          <w:bCs/>
        </w:rPr>
        <w:t xml:space="preserve"> </w:t>
      </w:r>
    </w:p>
    <w:p w:rsidR="00D4057E" w:rsidRPr="00117E12" w:rsidRDefault="00A57726">
      <w:pPr>
        <w:jc w:val="both"/>
        <w:rPr>
          <w:rFonts w:ascii="Calibri" w:eastAsia="Calibri" w:hAnsi="Calibri" w:cs="Calibri"/>
          <w:bCs/>
        </w:rPr>
      </w:pPr>
      <w:proofErr w:type="gramStart"/>
      <w:r w:rsidRPr="00E5426D">
        <w:rPr>
          <w:rFonts w:ascii="Calibri" w:eastAsia="Calibri" w:hAnsi="Calibri" w:cs="Calibri"/>
          <w:b/>
          <w:color w:val="000000"/>
        </w:rPr>
        <w:t>Convidad</w:t>
      </w:r>
      <w:r w:rsidR="0069497E" w:rsidRPr="00E5426D">
        <w:rPr>
          <w:rFonts w:ascii="Calibri" w:eastAsia="Calibri" w:hAnsi="Calibri" w:cs="Calibri"/>
          <w:b/>
          <w:color w:val="000000"/>
        </w:rPr>
        <w:t>a</w:t>
      </w:r>
      <w:r w:rsidR="00A81AC4" w:rsidRPr="00E5426D">
        <w:rPr>
          <w:rFonts w:ascii="Calibri" w:eastAsia="Calibri" w:hAnsi="Calibri" w:cs="Calibri"/>
          <w:b/>
          <w:color w:val="000000"/>
        </w:rPr>
        <w:t>s</w:t>
      </w:r>
      <w:r w:rsidR="0024303C">
        <w:rPr>
          <w:rFonts w:ascii="Calibri" w:eastAsia="Calibri" w:hAnsi="Calibri" w:cs="Calibri"/>
          <w:b/>
          <w:color w:val="000000"/>
        </w:rPr>
        <w:t>(</w:t>
      </w:r>
      <w:proofErr w:type="gramEnd"/>
      <w:r w:rsidR="0024303C">
        <w:rPr>
          <w:rFonts w:ascii="Calibri" w:eastAsia="Calibri" w:hAnsi="Calibri" w:cs="Calibri"/>
          <w:b/>
          <w:color w:val="000000"/>
        </w:rPr>
        <w:t>os)</w:t>
      </w:r>
      <w:r w:rsidRPr="00E5426D">
        <w:rPr>
          <w:rFonts w:ascii="Calibri" w:eastAsia="Calibri" w:hAnsi="Calibri" w:cs="Calibri"/>
          <w:b/>
          <w:color w:val="000000"/>
        </w:rPr>
        <w:t>:</w:t>
      </w:r>
      <w:r w:rsidRPr="00747A42">
        <w:rPr>
          <w:rFonts w:ascii="Calibri" w:eastAsia="Calibri" w:hAnsi="Calibri" w:cs="Calibri"/>
          <w:b/>
          <w:color w:val="EE0000"/>
        </w:rPr>
        <w:t xml:space="preserve"> </w:t>
      </w:r>
      <w:r w:rsidR="00EC023B" w:rsidRPr="00EC023B">
        <w:rPr>
          <w:rFonts w:ascii="Calibri" w:eastAsia="Calibri" w:hAnsi="Calibri" w:cs="Calibri"/>
          <w:bCs/>
        </w:rPr>
        <w:t>Ligia Salomão (D</w:t>
      </w:r>
      <w:r w:rsidR="00BF5CB4">
        <w:rPr>
          <w:rFonts w:ascii="Calibri" w:eastAsia="Calibri" w:hAnsi="Calibri" w:cs="Calibri"/>
          <w:bCs/>
        </w:rPr>
        <w:t>epartamento de Participação Social - D</w:t>
      </w:r>
      <w:r w:rsidR="00EC023B" w:rsidRPr="00EC023B">
        <w:rPr>
          <w:rFonts w:ascii="Calibri" w:eastAsia="Calibri" w:hAnsi="Calibri" w:cs="Calibri"/>
          <w:bCs/>
        </w:rPr>
        <w:t>PS</w:t>
      </w:r>
      <w:r w:rsidR="00BF5CB4">
        <w:rPr>
          <w:rFonts w:ascii="Calibri" w:eastAsia="Calibri" w:hAnsi="Calibri" w:cs="Calibri"/>
          <w:bCs/>
        </w:rPr>
        <w:t>/SMDHC</w:t>
      </w:r>
      <w:r w:rsidR="00EC023B" w:rsidRPr="00EC023B">
        <w:rPr>
          <w:rFonts w:ascii="Calibri" w:eastAsia="Calibri" w:hAnsi="Calibri" w:cs="Calibri"/>
          <w:bCs/>
        </w:rPr>
        <w:t>)</w:t>
      </w:r>
      <w:r w:rsidR="005C4641">
        <w:rPr>
          <w:rFonts w:ascii="Calibri" w:eastAsia="Calibri" w:hAnsi="Calibri" w:cs="Calibri"/>
          <w:bCs/>
        </w:rPr>
        <w:t xml:space="preserve">; </w:t>
      </w:r>
      <w:r w:rsidR="005C4641">
        <w:rPr>
          <w:rFonts w:ascii="Calibri" w:hAnsi="Calibri" w:cs="Calibri"/>
          <w:color w:val="000000"/>
        </w:rPr>
        <w:t>Allan Souza Santos (Ouvidoria de Direitos Humanos – ODH/SMDHC)</w:t>
      </w:r>
      <w:r w:rsidR="00512ACE">
        <w:rPr>
          <w:rFonts w:ascii="Calibri" w:eastAsia="Calibri" w:hAnsi="Calibri" w:cs="Calibri"/>
          <w:bCs/>
        </w:rPr>
        <w:t>.</w:t>
      </w:r>
    </w:p>
    <w:p w:rsidR="00D4057E" w:rsidRPr="005513AD" w:rsidRDefault="00D4057E">
      <w:pPr>
        <w:jc w:val="both"/>
        <w:rPr>
          <w:rFonts w:ascii="Calibri" w:eastAsia="Calibri" w:hAnsi="Calibri" w:cs="Calibri"/>
          <w:b/>
        </w:rPr>
      </w:pPr>
    </w:p>
    <w:p w:rsidR="002F5FBE" w:rsidRDefault="00615819">
      <w:pPr>
        <w:jc w:val="both"/>
        <w:rPr>
          <w:rFonts w:ascii="Calibri" w:eastAsia="Calibri" w:hAnsi="Calibri" w:cs="Calibri"/>
          <w:b/>
        </w:rPr>
      </w:pPr>
      <w:r>
        <w:pict>
          <v:rect id="_x0000_i1025" style="width:0;height:1.5pt" o:hralign="center" o:hrstd="t" o:hr="t" fillcolor="#a0a0a0" stroked="f"/>
        </w:pict>
      </w:r>
    </w:p>
    <w:p w:rsidR="002F5FBE" w:rsidRDefault="002F5FBE">
      <w:pPr>
        <w:jc w:val="both"/>
        <w:rPr>
          <w:rFonts w:ascii="Calibri" w:eastAsia="Calibri" w:hAnsi="Calibri" w:cs="Calibri"/>
          <w:b/>
        </w:rPr>
      </w:pPr>
    </w:p>
    <w:p w:rsidR="00D73EF6" w:rsidRPr="00FC5B64" w:rsidRDefault="00EC023B" w:rsidP="00AF63F4">
      <w:pPr>
        <w:jc w:val="both"/>
        <w:rPr>
          <w:rFonts w:ascii="Calibri" w:eastAsia="Calibri" w:hAnsi="Calibri" w:cs="Calibri"/>
          <w:bCs/>
        </w:rPr>
      </w:pPr>
      <w:r w:rsidRPr="00FC5B64">
        <w:rPr>
          <w:rFonts w:ascii="Calibri" w:eastAsia="Calibri" w:hAnsi="Calibri" w:cs="Calibri"/>
          <w:bCs/>
        </w:rPr>
        <w:t xml:space="preserve">No dia </w:t>
      </w:r>
      <w:r w:rsidR="007730E4" w:rsidRPr="00FC5B64">
        <w:rPr>
          <w:rFonts w:ascii="Calibri" w:eastAsia="Calibri" w:hAnsi="Calibri" w:cs="Calibri"/>
          <w:b/>
        </w:rPr>
        <w:t>03</w:t>
      </w:r>
      <w:r w:rsidR="00064224" w:rsidRPr="00FC5B64">
        <w:rPr>
          <w:rFonts w:ascii="Calibri" w:eastAsia="Calibri" w:hAnsi="Calibri" w:cs="Calibri"/>
          <w:b/>
        </w:rPr>
        <w:t xml:space="preserve"> </w:t>
      </w:r>
      <w:r w:rsidRPr="00FC5B64">
        <w:rPr>
          <w:rFonts w:ascii="Calibri" w:eastAsia="Calibri" w:hAnsi="Calibri" w:cs="Calibri"/>
          <w:b/>
        </w:rPr>
        <w:t xml:space="preserve">do mês de </w:t>
      </w:r>
      <w:r w:rsidR="007730E4" w:rsidRPr="00FC5B64">
        <w:rPr>
          <w:rFonts w:ascii="Calibri" w:eastAsia="Calibri" w:hAnsi="Calibri" w:cs="Calibri"/>
          <w:b/>
        </w:rPr>
        <w:t>junho</w:t>
      </w:r>
      <w:r w:rsidRPr="00FC5B64">
        <w:rPr>
          <w:rFonts w:ascii="Calibri" w:eastAsia="Calibri" w:hAnsi="Calibri" w:cs="Calibri"/>
          <w:bCs/>
        </w:rPr>
        <w:t>,</w:t>
      </w:r>
      <w:r w:rsidR="00064224" w:rsidRPr="00FC5B64">
        <w:rPr>
          <w:rFonts w:ascii="Calibri" w:eastAsia="Calibri" w:hAnsi="Calibri" w:cs="Calibri"/>
          <w:bCs/>
        </w:rPr>
        <w:t xml:space="preserve"> </w:t>
      </w:r>
      <w:r w:rsidR="007730E4" w:rsidRPr="00FC5B64">
        <w:rPr>
          <w:rFonts w:ascii="Calibri" w:eastAsia="Calibri" w:hAnsi="Calibri" w:cs="Calibri"/>
          <w:b/>
        </w:rPr>
        <w:t>a partir das 10h02</w:t>
      </w:r>
      <w:r w:rsidR="00064224" w:rsidRPr="00FC5B64">
        <w:rPr>
          <w:rFonts w:ascii="Calibri" w:eastAsia="Calibri" w:hAnsi="Calibri" w:cs="Calibri"/>
          <w:bCs/>
        </w:rPr>
        <w:t>,</w:t>
      </w:r>
      <w:r w:rsidRPr="00FC5B64">
        <w:rPr>
          <w:rFonts w:ascii="Calibri" w:eastAsia="Calibri" w:hAnsi="Calibri" w:cs="Calibri"/>
          <w:bCs/>
        </w:rPr>
        <w:t xml:space="preserve"> foi realizada </w:t>
      </w:r>
      <w:r w:rsidR="007730E4" w:rsidRPr="00FC5B64">
        <w:rPr>
          <w:rFonts w:ascii="Calibri" w:eastAsia="Calibri" w:hAnsi="Calibri" w:cs="Calibri"/>
          <w:bCs/>
        </w:rPr>
        <w:t xml:space="preserve">a terceira </w:t>
      </w:r>
      <w:r w:rsidRPr="00FC5B64">
        <w:rPr>
          <w:rFonts w:ascii="Calibri" w:eastAsia="Calibri" w:hAnsi="Calibri" w:cs="Calibri"/>
          <w:bCs/>
        </w:rPr>
        <w:t xml:space="preserve">reunião </w:t>
      </w:r>
      <w:r w:rsidRPr="00FC5B64">
        <w:rPr>
          <w:rFonts w:ascii="Calibri" w:eastAsia="Calibri" w:hAnsi="Calibri" w:cs="Calibri"/>
          <w:b/>
        </w:rPr>
        <w:t xml:space="preserve">Plenária </w:t>
      </w:r>
      <w:r w:rsidRPr="00FC5B64">
        <w:rPr>
          <w:rFonts w:ascii="Calibri" w:eastAsia="Calibri" w:hAnsi="Calibri" w:cs="Calibri"/>
          <w:bCs/>
        </w:rPr>
        <w:t xml:space="preserve">do Conselho Municipal de Direitos da Pessoa Idosa (CMI/SP), na sede da Secretaria Municipal de Direitos Humanos e Cidadania (SMDHC), endereço Rua Líbero Badaró, 119 - auditório térreo, no Centro da cidade, com quórum de </w:t>
      </w:r>
      <w:r w:rsidR="007730E4" w:rsidRPr="00FC5B64">
        <w:rPr>
          <w:rFonts w:ascii="Calibri" w:eastAsia="Calibri" w:hAnsi="Calibri" w:cs="Calibri"/>
          <w:bCs/>
        </w:rPr>
        <w:t>11 conselheiros (10</w:t>
      </w:r>
      <w:r w:rsidRPr="00FC5B64">
        <w:rPr>
          <w:rFonts w:ascii="Calibri" w:eastAsia="Calibri" w:hAnsi="Calibri" w:cs="Calibri"/>
          <w:bCs/>
        </w:rPr>
        <w:t xml:space="preserve"> titulares e </w:t>
      </w:r>
      <w:r w:rsidR="008071D6" w:rsidRPr="00FC5B64">
        <w:rPr>
          <w:rFonts w:ascii="Calibri" w:eastAsia="Calibri" w:hAnsi="Calibri" w:cs="Calibri"/>
          <w:bCs/>
        </w:rPr>
        <w:t>0</w:t>
      </w:r>
      <w:r w:rsidR="007730E4" w:rsidRPr="00FC5B64">
        <w:rPr>
          <w:rFonts w:ascii="Calibri" w:eastAsia="Calibri" w:hAnsi="Calibri" w:cs="Calibri"/>
          <w:bCs/>
        </w:rPr>
        <w:t>1</w:t>
      </w:r>
      <w:r w:rsidRPr="00FC5B64">
        <w:rPr>
          <w:rFonts w:ascii="Calibri" w:eastAsia="Calibri" w:hAnsi="Calibri" w:cs="Calibri"/>
          <w:bCs/>
        </w:rPr>
        <w:t xml:space="preserve"> suplente).</w:t>
      </w:r>
    </w:p>
    <w:p w:rsidR="00EC023B" w:rsidRPr="00FC5B64" w:rsidRDefault="00EC023B" w:rsidP="00AF63F4">
      <w:pPr>
        <w:jc w:val="both"/>
        <w:rPr>
          <w:rFonts w:ascii="Calibri" w:eastAsia="Calibri" w:hAnsi="Calibri" w:cs="Calibri"/>
          <w:bCs/>
        </w:rPr>
      </w:pPr>
    </w:p>
    <w:p w:rsidR="007730E4" w:rsidRPr="00FC5B64" w:rsidRDefault="00407EC3" w:rsidP="007730E4">
      <w:pPr>
        <w:widowControl/>
        <w:suppressAutoHyphens w:val="0"/>
        <w:spacing w:after="5"/>
        <w:ind w:left="-3" w:right="49"/>
        <w:jc w:val="both"/>
        <w:textAlignment w:val="auto"/>
        <w:rPr>
          <w:rFonts w:ascii="Calibri" w:eastAsia="Times New Roman" w:hAnsi="Calibri" w:cs="Calibri"/>
          <w:kern w:val="0"/>
          <w:lang w:eastAsia="pt-BR" w:bidi="ar-SA"/>
        </w:rPr>
      </w:pPr>
      <w:r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>A reunião foi conduzida pelo</w:t>
      </w:r>
      <w:r w:rsidR="007730E4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 Sr. </w:t>
      </w:r>
      <w:r w:rsidR="007730E4" w:rsidRPr="00FC5B64">
        <w:rPr>
          <w:rFonts w:ascii="Calibri" w:eastAsia="Times New Roman" w:hAnsi="Calibri" w:cs="Calibri"/>
          <w:b/>
          <w:bCs/>
          <w:color w:val="000000"/>
          <w:kern w:val="0"/>
          <w:lang w:eastAsia="pt-BR" w:bidi="ar-SA"/>
        </w:rPr>
        <w:t>Arthur Xavier</w:t>
      </w:r>
      <w:r w:rsidR="007730E4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>, Presidente do Conselho Municipal de Direitos da Pessoa Idosa (CMI/S</w:t>
      </w:r>
      <w:r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>P)</w:t>
      </w:r>
      <w:r w:rsidR="007730E4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. </w:t>
      </w:r>
      <w:r w:rsidR="007730E4" w:rsidRPr="00FC5B64">
        <w:rPr>
          <w:rFonts w:ascii="Calibri" w:eastAsia="Times New Roman" w:hAnsi="Calibri" w:cs="Calibri"/>
          <w:b/>
          <w:bCs/>
          <w:color w:val="000000"/>
          <w:kern w:val="0"/>
          <w:lang w:eastAsia="pt-BR" w:bidi="ar-SA"/>
        </w:rPr>
        <w:t>Arthur</w:t>
      </w:r>
      <w:r w:rsidR="007730E4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 iniciou a reunião desejando um bom dia a </w:t>
      </w:r>
      <w:proofErr w:type="gramStart"/>
      <w:r w:rsidR="007730E4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>todos(</w:t>
      </w:r>
      <w:proofErr w:type="gramEnd"/>
      <w:r w:rsidR="007730E4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>as),</w:t>
      </w:r>
      <w:r w:rsidR="00241065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 boas vindas e agradecendo a participação </w:t>
      </w:r>
      <w:r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>dos presentes</w:t>
      </w:r>
      <w:r w:rsidR="00241065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>.</w:t>
      </w:r>
      <w:r w:rsidR="007730E4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 </w:t>
      </w:r>
      <w:r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>Convidou para compor a</w:t>
      </w:r>
      <w:r w:rsidR="00241065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 mesa à frente, junto a ele</w:t>
      </w:r>
      <w:r w:rsidR="007730E4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: </w:t>
      </w:r>
      <w:r w:rsidR="007730E4" w:rsidRPr="00FC5B64">
        <w:rPr>
          <w:rFonts w:ascii="Calibri" w:eastAsia="Times New Roman" w:hAnsi="Calibri" w:cs="Calibri"/>
          <w:b/>
          <w:bCs/>
          <w:color w:val="000000"/>
          <w:kern w:val="0"/>
          <w:lang w:eastAsia="pt-BR" w:bidi="ar-SA"/>
        </w:rPr>
        <w:t xml:space="preserve">Fernanda de </w:t>
      </w:r>
      <w:proofErr w:type="spellStart"/>
      <w:r w:rsidR="007730E4" w:rsidRPr="00FC5B64">
        <w:rPr>
          <w:rFonts w:ascii="Calibri" w:eastAsia="Times New Roman" w:hAnsi="Calibri" w:cs="Calibri"/>
          <w:b/>
          <w:bCs/>
          <w:color w:val="000000"/>
          <w:kern w:val="0"/>
          <w:lang w:eastAsia="pt-BR" w:bidi="ar-SA"/>
        </w:rPr>
        <w:t>Laurentiis</w:t>
      </w:r>
      <w:proofErr w:type="spellEnd"/>
      <w:r w:rsidR="007730E4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 (Secretária de Registros de P</w:t>
      </w:r>
      <w:r w:rsidR="00241065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rogramas, Projetos e Políticas) e </w:t>
      </w:r>
      <w:r w:rsidR="00241065" w:rsidRPr="00FC5B64">
        <w:rPr>
          <w:rFonts w:ascii="Calibri" w:hAnsi="Calibri" w:cs="Calibri"/>
          <w:b/>
          <w:color w:val="000000"/>
        </w:rPr>
        <w:t>Allan Souza Santos</w:t>
      </w:r>
      <w:r w:rsidR="00241065" w:rsidRPr="00FC5B64">
        <w:rPr>
          <w:rFonts w:ascii="Calibri" w:hAnsi="Calibri" w:cs="Calibri"/>
          <w:color w:val="000000"/>
        </w:rPr>
        <w:t xml:space="preserve"> (Coordenador da Ouvidoria de Direitos Humanos)</w:t>
      </w:r>
      <w:r w:rsidR="007730E4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>. </w:t>
      </w:r>
    </w:p>
    <w:p w:rsidR="007730E4" w:rsidRPr="00FC5B64" w:rsidRDefault="007730E4" w:rsidP="007730E4">
      <w:pPr>
        <w:widowControl/>
        <w:suppressAutoHyphens w:val="0"/>
        <w:ind w:left="2"/>
        <w:textAlignment w:val="auto"/>
        <w:rPr>
          <w:rFonts w:ascii="Calibri" w:eastAsia="Times New Roman" w:hAnsi="Calibri" w:cs="Calibri"/>
          <w:kern w:val="0"/>
          <w:lang w:eastAsia="pt-BR" w:bidi="ar-SA"/>
        </w:rPr>
      </w:pPr>
      <w:r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>   </w:t>
      </w:r>
    </w:p>
    <w:p w:rsidR="007730E4" w:rsidRPr="00FC5B64" w:rsidRDefault="007730E4" w:rsidP="00BB784F">
      <w:pPr>
        <w:widowControl/>
        <w:suppressAutoHyphens w:val="0"/>
        <w:spacing w:after="5"/>
        <w:ind w:left="-3" w:right="49"/>
        <w:jc w:val="both"/>
        <w:textAlignment w:val="auto"/>
        <w:rPr>
          <w:rFonts w:ascii="Calibri" w:eastAsia="Times New Roman" w:hAnsi="Calibri" w:cs="Calibri"/>
          <w:kern w:val="0"/>
          <w:lang w:eastAsia="pt-BR" w:bidi="ar-SA"/>
        </w:rPr>
      </w:pPr>
      <w:r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Antes </w:t>
      </w:r>
      <w:r w:rsidR="00BB784F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>da abertura formal</w:t>
      </w:r>
      <w:r w:rsidR="00241065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 </w:t>
      </w:r>
      <w:r w:rsidR="00BB784F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>d</w:t>
      </w:r>
      <w:r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a reunião, </w:t>
      </w:r>
      <w:r w:rsidRPr="00FC5B64">
        <w:rPr>
          <w:rFonts w:ascii="Calibri" w:eastAsia="Times New Roman" w:hAnsi="Calibri" w:cs="Calibri"/>
          <w:b/>
          <w:bCs/>
          <w:color w:val="000000"/>
          <w:kern w:val="0"/>
          <w:lang w:eastAsia="pt-BR" w:bidi="ar-SA"/>
        </w:rPr>
        <w:t>Arthur</w:t>
      </w:r>
      <w:r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 </w:t>
      </w:r>
      <w:r w:rsidR="00BB784F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>informou que diversos</w:t>
      </w:r>
      <w:r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 conselheiros es</w:t>
      </w:r>
      <w:r w:rsidR="00BB784F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>tavam</w:t>
      </w:r>
      <w:r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 </w:t>
      </w:r>
      <w:r w:rsidR="00BB784F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>participando de</w:t>
      </w:r>
      <w:r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 outro compromisso</w:t>
      </w:r>
      <w:r w:rsidR="00241065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>, a Comissão de Orçamento de 2027,</w:t>
      </w:r>
      <w:r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 na Câmara </w:t>
      </w:r>
      <w:r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lastRenderedPageBreak/>
        <w:t>Municipal</w:t>
      </w:r>
      <w:r w:rsidR="00241065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>,</w:t>
      </w:r>
      <w:r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 tratando da que</w:t>
      </w:r>
      <w:r w:rsidR="00241065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stão orçamentária do Conselho. </w:t>
      </w:r>
      <w:r w:rsidR="00BB784F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>Em razão disso, su</w:t>
      </w:r>
      <w:r w:rsidR="00241065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>geriu que e</w:t>
      </w:r>
      <w:r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>s</w:t>
      </w:r>
      <w:r w:rsidR="00241065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>tes</w:t>
      </w:r>
      <w:r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 conselheiros nã</w:t>
      </w:r>
      <w:r w:rsidR="00241065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o tivessem falta </w:t>
      </w:r>
      <w:r w:rsidR="00BB784F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>registrada nesta Plenária de</w:t>
      </w:r>
      <w:r w:rsidR="00241065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 hoje e odos concordaram</w:t>
      </w:r>
      <w:r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>.</w:t>
      </w:r>
    </w:p>
    <w:p w:rsidR="007730E4" w:rsidRPr="00FC5B64" w:rsidRDefault="007730E4" w:rsidP="00BB784F">
      <w:pPr>
        <w:pStyle w:val="isselectedend"/>
        <w:jc w:val="both"/>
        <w:rPr>
          <w:rFonts w:ascii="Calibri" w:hAnsi="Calibri" w:cs="Calibri"/>
        </w:rPr>
      </w:pPr>
      <w:r w:rsidRPr="00FC5B64">
        <w:rPr>
          <w:rFonts w:ascii="Calibri" w:hAnsi="Calibri" w:cs="Calibri"/>
          <w:b/>
          <w:bCs/>
          <w:color w:val="000000"/>
        </w:rPr>
        <w:t>Item nº 1 da pauta: Comissões Permanentes. Arthur Xavier</w:t>
      </w:r>
      <w:r w:rsidRPr="00FC5B64">
        <w:rPr>
          <w:rFonts w:ascii="Calibri" w:hAnsi="Calibri" w:cs="Calibri"/>
          <w:color w:val="000000"/>
        </w:rPr>
        <w:t xml:space="preserve">, </w:t>
      </w:r>
      <w:r w:rsidR="002D642A" w:rsidRPr="00FC5B64">
        <w:rPr>
          <w:rFonts w:ascii="Calibri" w:hAnsi="Calibri" w:cs="Calibri"/>
          <w:color w:val="000000"/>
        </w:rPr>
        <w:t>iniciou</w:t>
      </w:r>
      <w:r w:rsidRPr="00FC5B64">
        <w:rPr>
          <w:rFonts w:ascii="Calibri" w:hAnsi="Calibri" w:cs="Calibri"/>
          <w:color w:val="000000"/>
        </w:rPr>
        <w:t xml:space="preserve"> </w:t>
      </w:r>
      <w:r w:rsidR="00BB784F" w:rsidRPr="00FC5B64">
        <w:rPr>
          <w:rFonts w:ascii="Calibri" w:hAnsi="Calibri" w:cs="Calibri"/>
          <w:color w:val="000000"/>
        </w:rPr>
        <w:t>a pauta re</w:t>
      </w:r>
      <w:r w:rsidRPr="00FC5B64">
        <w:rPr>
          <w:rFonts w:ascii="Calibri" w:hAnsi="Calibri" w:cs="Calibri"/>
          <w:color w:val="000000"/>
        </w:rPr>
        <w:t xml:space="preserve">lembrando que </w:t>
      </w:r>
      <w:r w:rsidR="00BB784F" w:rsidRPr="00FC5B64">
        <w:rPr>
          <w:rFonts w:ascii="Calibri" w:hAnsi="Calibri" w:cs="Calibri"/>
          <w:color w:val="000000"/>
        </w:rPr>
        <w:t xml:space="preserve">o Conselho possui </w:t>
      </w:r>
      <w:proofErr w:type="gramStart"/>
      <w:r w:rsidRPr="00FC5B64">
        <w:rPr>
          <w:rFonts w:ascii="Calibri" w:hAnsi="Calibri" w:cs="Calibri"/>
          <w:color w:val="000000"/>
        </w:rPr>
        <w:t>4</w:t>
      </w:r>
      <w:proofErr w:type="gramEnd"/>
      <w:r w:rsidRPr="00FC5B64">
        <w:rPr>
          <w:rFonts w:ascii="Calibri" w:hAnsi="Calibri" w:cs="Calibri"/>
          <w:color w:val="000000"/>
        </w:rPr>
        <w:t xml:space="preserve"> </w:t>
      </w:r>
      <w:r w:rsidR="00241065" w:rsidRPr="00FC5B64">
        <w:rPr>
          <w:rFonts w:ascii="Calibri" w:hAnsi="Calibri" w:cs="Calibri"/>
          <w:color w:val="000000"/>
        </w:rPr>
        <w:t xml:space="preserve">(quatro) </w:t>
      </w:r>
      <w:r w:rsidRPr="00FC5B64">
        <w:rPr>
          <w:rFonts w:ascii="Calibri" w:hAnsi="Calibri" w:cs="Calibri"/>
          <w:color w:val="000000"/>
        </w:rPr>
        <w:t xml:space="preserve">Comissões Permanentes. </w:t>
      </w:r>
      <w:r w:rsidR="00BB784F" w:rsidRPr="00FC5B64">
        <w:rPr>
          <w:rFonts w:ascii="Calibri" w:hAnsi="Calibri" w:cs="Calibri"/>
        </w:rPr>
        <w:t>Recorda, ainda, que, na última Plenária, propôs que cada Comissão definisse a data de sua próxima reunião, bem como sua modalidade de realização (presencial ou virtual).</w:t>
      </w:r>
      <w:r w:rsidR="00C45E20" w:rsidRPr="00FC5B64">
        <w:rPr>
          <w:rFonts w:ascii="Calibri" w:hAnsi="Calibri" w:cs="Calibri"/>
          <w:color w:val="000000"/>
        </w:rPr>
        <w:t xml:space="preserve"> </w:t>
      </w:r>
      <w:r w:rsidR="002D642A" w:rsidRPr="00FC5B64">
        <w:rPr>
          <w:rFonts w:ascii="Calibri" w:hAnsi="Calibri" w:cs="Calibri"/>
        </w:rPr>
        <w:t>Destacou</w:t>
      </w:r>
      <w:r w:rsidR="00BB784F" w:rsidRPr="00FC5B64">
        <w:rPr>
          <w:rFonts w:ascii="Calibri" w:hAnsi="Calibri" w:cs="Calibri"/>
        </w:rPr>
        <w:t xml:space="preserve"> que observou uma atuação bastante ativa das Comissões, porém inform</w:t>
      </w:r>
      <w:r w:rsidR="002D642A" w:rsidRPr="00FC5B64">
        <w:rPr>
          <w:rFonts w:ascii="Calibri" w:hAnsi="Calibri" w:cs="Calibri"/>
        </w:rPr>
        <w:t>ou</w:t>
      </w:r>
      <w:r w:rsidR="00BB784F" w:rsidRPr="00FC5B64">
        <w:rPr>
          <w:rFonts w:ascii="Calibri" w:hAnsi="Calibri" w:cs="Calibri"/>
        </w:rPr>
        <w:t xml:space="preserve"> que, até o momento, nenhuma delas encaminhou as datas de</w:t>
      </w:r>
      <w:r w:rsidR="002D642A" w:rsidRPr="00FC5B64">
        <w:rPr>
          <w:rFonts w:ascii="Calibri" w:hAnsi="Calibri" w:cs="Calibri"/>
        </w:rPr>
        <w:t xml:space="preserve"> suas próximas reuniões. Reforçou</w:t>
      </w:r>
      <w:r w:rsidR="00BB784F" w:rsidRPr="00FC5B64">
        <w:rPr>
          <w:rFonts w:ascii="Calibri" w:hAnsi="Calibri" w:cs="Calibri"/>
        </w:rPr>
        <w:t xml:space="preserve"> a importância desses encontros, considerando a relevância das pautas tratadas no âmbito das Comissões. </w:t>
      </w:r>
      <w:r w:rsidR="002D642A" w:rsidRPr="00FC5B64">
        <w:rPr>
          <w:rFonts w:ascii="Calibri" w:hAnsi="Calibri" w:cs="Calibri"/>
        </w:rPr>
        <w:t>Por fim, lembrou</w:t>
      </w:r>
      <w:r w:rsidR="00BB784F" w:rsidRPr="00FC5B64">
        <w:rPr>
          <w:rFonts w:ascii="Calibri" w:hAnsi="Calibri" w:cs="Calibri"/>
        </w:rPr>
        <w:t xml:space="preserve"> que a publicação do COAT encontra-se em fase final de preparação e deverá ser lançada em breve.</w:t>
      </w:r>
    </w:p>
    <w:p w:rsidR="007730E4" w:rsidRPr="00FC5B64" w:rsidRDefault="007730E4" w:rsidP="007730E4">
      <w:pPr>
        <w:widowControl/>
        <w:suppressAutoHyphens w:val="0"/>
        <w:spacing w:after="5"/>
        <w:ind w:left="-3" w:right="49"/>
        <w:jc w:val="both"/>
        <w:textAlignment w:val="auto"/>
        <w:rPr>
          <w:rFonts w:ascii="Calibri" w:eastAsia="Times New Roman" w:hAnsi="Calibri" w:cs="Calibri"/>
          <w:kern w:val="0"/>
          <w:lang w:eastAsia="pt-BR" w:bidi="ar-SA"/>
        </w:rPr>
      </w:pPr>
      <w:r w:rsidRPr="00FC5B64">
        <w:rPr>
          <w:rFonts w:ascii="Calibri" w:eastAsia="Times New Roman" w:hAnsi="Calibri" w:cs="Calibri"/>
          <w:b/>
          <w:bCs/>
          <w:color w:val="000000"/>
          <w:kern w:val="0"/>
          <w:lang w:eastAsia="pt-BR" w:bidi="ar-SA"/>
        </w:rPr>
        <w:t>Item nº 02 da pauta: Regimento Interno</w:t>
      </w:r>
      <w:r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. </w:t>
      </w:r>
      <w:r w:rsidRPr="00FC5B64">
        <w:rPr>
          <w:rFonts w:ascii="Calibri" w:eastAsia="Times New Roman" w:hAnsi="Calibri" w:cs="Calibri"/>
          <w:b/>
          <w:bCs/>
          <w:color w:val="000000"/>
          <w:kern w:val="0"/>
          <w:lang w:eastAsia="pt-BR" w:bidi="ar-SA"/>
        </w:rPr>
        <w:t xml:space="preserve">Arthur Xavier  </w:t>
      </w:r>
      <w:r w:rsidR="002D642A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>informou</w:t>
      </w:r>
      <w:r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 que a ata </w:t>
      </w:r>
      <w:r w:rsidR="00011960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do Regimento Interno </w:t>
      </w:r>
      <w:r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já foi publicada </w:t>
      </w:r>
      <w:r w:rsidR="00BB784F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>em</w:t>
      </w:r>
      <w:r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 19 de maio </w:t>
      </w:r>
      <w:r w:rsidR="00BB784F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de 2026 </w:t>
      </w:r>
      <w:r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>e</w:t>
      </w:r>
      <w:r w:rsidR="00BB784F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 que o prazo estimado para sua aceitação é de</w:t>
      </w:r>
      <w:r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 60 a 90 dias</w:t>
      </w:r>
      <w:r w:rsidR="00BB784F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. </w:t>
      </w:r>
      <w:r w:rsidR="00011960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>Destacou a relevância d</w:t>
      </w:r>
      <w:r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o Regimento interno </w:t>
      </w:r>
      <w:r w:rsidR="00011960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>como</w:t>
      </w:r>
      <w:r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 </w:t>
      </w:r>
      <w:r w:rsidR="00011960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>“</w:t>
      </w:r>
      <w:r w:rsidR="0083695B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>a</w:t>
      </w:r>
      <w:r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 bússola</w:t>
      </w:r>
      <w:r w:rsidR="0083695B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 do Conselho</w:t>
      </w:r>
      <w:r w:rsidR="00011960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>”</w:t>
      </w:r>
      <w:r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 e </w:t>
      </w:r>
      <w:r w:rsidR="00011960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ressaltou a necessidade de agendamento, com a maior brevidade possível, da reunião destinada a discussão do tema. </w:t>
      </w:r>
      <w:r w:rsidR="00011960" w:rsidRPr="00FC5B64">
        <w:rPr>
          <w:rFonts w:ascii="Calibri" w:hAnsi="Calibri" w:cs="Calibri"/>
        </w:rPr>
        <w:t>Pontuou, ainda, a preferência para que o encontro ocorra na semana seguinte, a fim de evitar atrasos no andamento do processo.</w:t>
      </w:r>
    </w:p>
    <w:p w:rsidR="007730E4" w:rsidRPr="00FC5B64" w:rsidRDefault="007730E4" w:rsidP="007730E4">
      <w:pPr>
        <w:widowControl/>
        <w:suppressAutoHyphens w:val="0"/>
        <w:ind w:left="2"/>
        <w:textAlignment w:val="auto"/>
        <w:rPr>
          <w:rFonts w:ascii="Calibri" w:eastAsia="Times New Roman" w:hAnsi="Calibri" w:cs="Calibri"/>
          <w:kern w:val="0"/>
          <w:lang w:eastAsia="pt-BR" w:bidi="ar-SA"/>
        </w:rPr>
      </w:pPr>
      <w:r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> </w:t>
      </w:r>
    </w:p>
    <w:p w:rsidR="002D642A" w:rsidRPr="00FC5B64" w:rsidRDefault="007730E4" w:rsidP="007730E4">
      <w:pPr>
        <w:widowControl/>
        <w:suppressAutoHyphens w:val="0"/>
        <w:spacing w:after="5"/>
        <w:ind w:left="-3" w:right="49"/>
        <w:jc w:val="both"/>
        <w:textAlignment w:val="auto"/>
        <w:rPr>
          <w:rFonts w:ascii="Calibri" w:eastAsia="Times New Roman" w:hAnsi="Calibri" w:cs="Calibri"/>
          <w:color w:val="000000"/>
          <w:kern w:val="0"/>
          <w:lang w:eastAsia="pt-BR" w:bidi="ar-SA"/>
        </w:rPr>
      </w:pPr>
      <w:r w:rsidRPr="00FC5B64">
        <w:rPr>
          <w:rFonts w:ascii="Calibri" w:eastAsia="Times New Roman" w:hAnsi="Calibri" w:cs="Calibri"/>
          <w:b/>
          <w:bCs/>
          <w:color w:val="000000"/>
          <w:kern w:val="0"/>
          <w:lang w:eastAsia="pt-BR" w:bidi="ar-SA"/>
        </w:rPr>
        <w:t>Item nº 03 da pauta: Proposta par</w:t>
      </w:r>
      <w:r w:rsidR="0083695B" w:rsidRPr="00FC5B64">
        <w:rPr>
          <w:rFonts w:ascii="Calibri" w:eastAsia="Times New Roman" w:hAnsi="Calibri" w:cs="Calibri"/>
          <w:b/>
          <w:bCs/>
          <w:color w:val="000000"/>
          <w:kern w:val="0"/>
          <w:lang w:eastAsia="pt-BR" w:bidi="ar-SA"/>
        </w:rPr>
        <w:t>a criação de Grupos Temáticos (</w:t>
      </w:r>
      <w:r w:rsidRPr="00FC5B64">
        <w:rPr>
          <w:rFonts w:ascii="Calibri" w:eastAsia="Times New Roman" w:hAnsi="Calibri" w:cs="Calibri"/>
          <w:b/>
          <w:bCs/>
          <w:color w:val="000000"/>
          <w:kern w:val="0"/>
          <w:lang w:eastAsia="pt-BR" w:bidi="ar-SA"/>
        </w:rPr>
        <w:t>Educação, Violência, Segurança Alimentar, Mobilidade e Clima)</w:t>
      </w:r>
      <w:r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. </w:t>
      </w:r>
      <w:r w:rsidRPr="00FC5B64">
        <w:rPr>
          <w:rFonts w:ascii="Calibri" w:eastAsia="Times New Roman" w:hAnsi="Calibri" w:cs="Calibri"/>
          <w:b/>
          <w:bCs/>
          <w:color w:val="000000"/>
          <w:kern w:val="0"/>
          <w:lang w:eastAsia="pt-BR" w:bidi="ar-SA"/>
        </w:rPr>
        <w:t>Arthur Xavier</w:t>
      </w:r>
      <w:r w:rsidR="0083695B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 </w:t>
      </w:r>
      <w:r w:rsidR="002D642A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informou sua intenção de instituir </w:t>
      </w:r>
      <w:r w:rsidR="0083695B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Grupos de Trabalhos Temáticos </w:t>
      </w:r>
      <w:r w:rsidR="002D642A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no âmbito do Conselho. Relatou que </w:t>
      </w:r>
      <w:r w:rsidR="00011960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>encaminhou</w:t>
      </w:r>
      <w:r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 um </w:t>
      </w:r>
      <w:r w:rsidR="0083695B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>e-mail</w:t>
      </w:r>
      <w:r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 </w:t>
      </w:r>
      <w:r w:rsidR="00011960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>a</w:t>
      </w:r>
      <w:r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os conselheiros propondo </w:t>
      </w:r>
      <w:r w:rsidR="00011960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a criação de </w:t>
      </w:r>
      <w:r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um estoque de editais </w:t>
      </w:r>
      <w:r w:rsidR="00011960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>específicos</w:t>
      </w:r>
      <w:r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 para cada </w:t>
      </w:r>
      <w:r w:rsidR="0083695B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>um destes grupos</w:t>
      </w:r>
      <w:r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 para</w:t>
      </w:r>
      <w:r w:rsidR="002D642A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 </w:t>
      </w:r>
      <w:r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>o ano que vem</w:t>
      </w:r>
      <w:r w:rsidR="00011960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, contemplando áreas como </w:t>
      </w:r>
      <w:r w:rsidR="0083695B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Educação, </w:t>
      </w:r>
      <w:r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>Violência,  Seguranç</w:t>
      </w:r>
      <w:r w:rsidR="0083695B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a Alimentar e </w:t>
      </w:r>
      <w:r w:rsidR="001D7324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Nutricional, </w:t>
      </w:r>
      <w:r w:rsidR="002D642A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Mobilidade, Clima, </w:t>
      </w:r>
      <w:r w:rsidR="001D7324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>e</w:t>
      </w:r>
      <w:r w:rsidR="00011960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>ntre outras</w:t>
      </w:r>
      <w:r w:rsidR="0083695B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>. R</w:t>
      </w:r>
      <w:r w:rsidR="002D642A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>egistrou</w:t>
      </w:r>
      <w:r w:rsidR="0083695B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, </w:t>
      </w:r>
      <w:r w:rsidR="00011960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>contudo</w:t>
      </w:r>
      <w:r w:rsidR="0083695B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>,</w:t>
      </w:r>
      <w:r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 </w:t>
      </w:r>
      <w:r w:rsidR="0083695B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que </w:t>
      </w:r>
      <w:r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não recebeu </w:t>
      </w:r>
      <w:r w:rsidR="00011960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>manifestações</w:t>
      </w:r>
      <w:r w:rsidR="002D642A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 dos conselheiros</w:t>
      </w:r>
      <w:r w:rsidR="00011960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 </w:t>
      </w:r>
      <w:r w:rsidR="002D642A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>acerca</w:t>
      </w:r>
      <w:r w:rsidR="00011960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 </w:t>
      </w:r>
      <w:r w:rsidR="002D642A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>d</w:t>
      </w:r>
      <w:r w:rsidR="00011960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>a proposta</w:t>
      </w:r>
      <w:r w:rsidR="002D642A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 apresentada</w:t>
      </w:r>
      <w:r w:rsidR="0083695B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. </w:t>
      </w:r>
    </w:p>
    <w:p w:rsidR="002D642A" w:rsidRPr="00FC5B64" w:rsidRDefault="002D642A" w:rsidP="007730E4">
      <w:pPr>
        <w:widowControl/>
        <w:suppressAutoHyphens w:val="0"/>
        <w:spacing w:after="5"/>
        <w:ind w:left="-3" w:right="49"/>
        <w:jc w:val="both"/>
        <w:textAlignment w:val="auto"/>
        <w:rPr>
          <w:rFonts w:ascii="Calibri" w:eastAsia="Times New Roman" w:hAnsi="Calibri" w:cs="Calibri"/>
          <w:color w:val="000000"/>
          <w:kern w:val="0"/>
          <w:lang w:eastAsia="pt-BR" w:bidi="ar-SA"/>
        </w:rPr>
      </w:pPr>
    </w:p>
    <w:p w:rsidR="002D642A" w:rsidRPr="00FC5B64" w:rsidRDefault="002D642A" w:rsidP="007730E4">
      <w:pPr>
        <w:widowControl/>
        <w:suppressAutoHyphens w:val="0"/>
        <w:spacing w:after="5"/>
        <w:ind w:left="-3" w:right="49"/>
        <w:jc w:val="both"/>
        <w:textAlignment w:val="auto"/>
        <w:rPr>
          <w:rFonts w:ascii="Calibri" w:eastAsia="Times New Roman" w:hAnsi="Calibri" w:cs="Calibri"/>
          <w:color w:val="000000"/>
          <w:kern w:val="0"/>
          <w:lang w:eastAsia="pt-BR" w:bidi="ar-SA"/>
        </w:rPr>
      </w:pPr>
      <w:r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>Informou, ainda,</w:t>
      </w:r>
      <w:r w:rsidR="001D7324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 que a equipe administrativa </w:t>
      </w:r>
      <w:r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do Conselho, em conjunto com a Comissão Permanente de Registros e Ouvidoria, </w:t>
      </w:r>
      <w:r w:rsidR="001D7324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está </w:t>
      </w:r>
      <w:r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realizando a </w:t>
      </w:r>
      <w:r w:rsidR="001D7324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>tabula</w:t>
      </w:r>
      <w:r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>ção</w:t>
      </w:r>
      <w:r w:rsidR="001D7324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 </w:t>
      </w:r>
      <w:r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>d</w:t>
      </w:r>
      <w:r w:rsidR="001D7324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as denuncias de </w:t>
      </w:r>
      <w:proofErr w:type="gramStart"/>
      <w:r w:rsidR="001D7324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>violência</w:t>
      </w:r>
      <w:r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 recebidas pelo Conselho</w:t>
      </w:r>
      <w:proofErr w:type="gramEnd"/>
      <w:r w:rsidR="001D7324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>.</w:t>
      </w:r>
      <w:r w:rsidR="0083695B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 </w:t>
      </w:r>
      <w:r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>Destacou também</w:t>
      </w:r>
      <w:r w:rsidR="0083695B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 </w:t>
      </w:r>
      <w:r w:rsidR="007730E4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que a equipe administrativa </w:t>
      </w:r>
      <w:r w:rsidR="00011960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>passou a contar</w:t>
      </w:r>
      <w:r w:rsidR="007730E4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 com duas nutricionistas e menciona o Projeto</w:t>
      </w:r>
      <w:r w:rsidR="00011960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 de fornecimento</w:t>
      </w:r>
      <w:r w:rsidR="007730E4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 de refeições em domicílio para pessoas idosas em </w:t>
      </w:r>
      <w:r w:rsidR="00011960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situação de </w:t>
      </w:r>
      <w:r w:rsidR="007730E4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>vulnerabilidade</w:t>
      </w:r>
      <w:r w:rsidR="00011960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 social</w:t>
      </w:r>
      <w:r w:rsidR="007730E4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. </w:t>
      </w:r>
    </w:p>
    <w:p w:rsidR="002D642A" w:rsidRPr="00FC5B64" w:rsidRDefault="002D642A" w:rsidP="007730E4">
      <w:pPr>
        <w:widowControl/>
        <w:suppressAutoHyphens w:val="0"/>
        <w:spacing w:after="5"/>
        <w:ind w:left="-3" w:right="49"/>
        <w:jc w:val="both"/>
        <w:textAlignment w:val="auto"/>
        <w:rPr>
          <w:rFonts w:ascii="Calibri" w:eastAsia="Times New Roman" w:hAnsi="Calibri" w:cs="Calibri"/>
          <w:color w:val="000000"/>
          <w:kern w:val="0"/>
          <w:lang w:eastAsia="pt-BR" w:bidi="ar-SA"/>
        </w:rPr>
      </w:pPr>
    </w:p>
    <w:p w:rsidR="002D642A" w:rsidRPr="00FC5B64" w:rsidRDefault="002D642A" w:rsidP="007730E4">
      <w:pPr>
        <w:widowControl/>
        <w:suppressAutoHyphens w:val="0"/>
        <w:spacing w:after="5"/>
        <w:ind w:left="-3" w:right="49"/>
        <w:jc w:val="both"/>
        <w:textAlignment w:val="auto"/>
        <w:rPr>
          <w:rFonts w:ascii="Calibri" w:eastAsia="Times New Roman" w:hAnsi="Calibri" w:cs="Calibri"/>
          <w:color w:val="000000"/>
          <w:kern w:val="0"/>
          <w:lang w:eastAsia="pt-BR" w:bidi="ar-SA"/>
        </w:rPr>
      </w:pPr>
      <w:r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>Ressaltou</w:t>
      </w:r>
      <w:r w:rsidR="00011960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 a importância d</w:t>
      </w:r>
      <w:r w:rsidR="007730E4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a participação </w:t>
      </w:r>
      <w:r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>ativa</w:t>
      </w:r>
      <w:r w:rsidR="007730E4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 do</w:t>
      </w:r>
      <w:r w:rsidR="00011960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>s conselheiros</w:t>
      </w:r>
      <w:r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>, tanto os</w:t>
      </w:r>
      <w:r w:rsidR="00011960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 representantes</w:t>
      </w:r>
      <w:r w:rsidR="007730E4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 </w:t>
      </w:r>
      <w:r w:rsidR="00011960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do governo quanto dos </w:t>
      </w:r>
      <w:r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>representantes</w:t>
      </w:r>
      <w:r w:rsidR="00011960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 da</w:t>
      </w:r>
      <w:r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 sociedade civil, na construção dos temas prioritários e na estruturação</w:t>
      </w:r>
      <w:r w:rsidR="007730E4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 dos Grupos Temáticos</w:t>
      </w:r>
      <w:r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, reforçando a necessidade de maior envolvimento dos membros do conselho nas discussões relacionadas. </w:t>
      </w:r>
    </w:p>
    <w:p w:rsidR="002D642A" w:rsidRPr="00FC5B64" w:rsidRDefault="002D642A" w:rsidP="007730E4">
      <w:pPr>
        <w:widowControl/>
        <w:suppressAutoHyphens w:val="0"/>
        <w:spacing w:after="5"/>
        <w:ind w:left="-3" w:right="49"/>
        <w:jc w:val="both"/>
        <w:textAlignment w:val="auto"/>
        <w:rPr>
          <w:rFonts w:ascii="Calibri" w:eastAsia="Times New Roman" w:hAnsi="Calibri" w:cs="Calibri"/>
          <w:color w:val="000000"/>
          <w:kern w:val="0"/>
          <w:lang w:eastAsia="pt-BR" w:bidi="ar-SA"/>
        </w:rPr>
      </w:pPr>
    </w:p>
    <w:p w:rsidR="007730E4" w:rsidRPr="00FC5B64" w:rsidRDefault="002D642A" w:rsidP="007730E4">
      <w:pPr>
        <w:widowControl/>
        <w:suppressAutoHyphens w:val="0"/>
        <w:spacing w:after="5"/>
        <w:ind w:left="-3" w:right="49"/>
        <w:jc w:val="both"/>
        <w:textAlignment w:val="auto"/>
        <w:rPr>
          <w:rFonts w:ascii="Calibri" w:eastAsia="Times New Roman" w:hAnsi="Calibri" w:cs="Calibri"/>
          <w:kern w:val="0"/>
          <w:lang w:eastAsia="pt-BR" w:bidi="ar-SA"/>
        </w:rPr>
      </w:pPr>
      <w:r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>Por fim, destacou o elevado número de denúncias</w:t>
      </w:r>
      <w:r w:rsidR="007730E4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 de violência </w:t>
      </w:r>
      <w:r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recebidas </w:t>
      </w:r>
      <w:r w:rsidR="00733841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pelo Conselho </w:t>
      </w:r>
      <w:r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e </w:t>
      </w:r>
      <w:r w:rsidR="00733841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enfatizou </w:t>
      </w:r>
      <w:r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a relevância </w:t>
      </w:r>
      <w:r w:rsidR="00733841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da discussão </w:t>
      </w:r>
      <w:r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>desses tema</w:t>
      </w:r>
      <w:r w:rsidR="00733841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>s</w:t>
      </w:r>
      <w:r w:rsidR="007730E4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>.</w:t>
      </w:r>
    </w:p>
    <w:p w:rsidR="007730E4" w:rsidRPr="00FC5B64" w:rsidRDefault="007730E4" w:rsidP="007730E4">
      <w:pPr>
        <w:widowControl/>
        <w:suppressAutoHyphens w:val="0"/>
        <w:textAlignment w:val="auto"/>
        <w:rPr>
          <w:rFonts w:ascii="Calibri" w:eastAsia="Times New Roman" w:hAnsi="Calibri" w:cs="Calibri"/>
          <w:kern w:val="0"/>
          <w:lang w:eastAsia="pt-BR" w:bidi="ar-SA"/>
        </w:rPr>
      </w:pPr>
    </w:p>
    <w:p w:rsidR="00E94BB7" w:rsidRPr="00FC5B64" w:rsidRDefault="00E94BB7" w:rsidP="007730E4">
      <w:pPr>
        <w:widowControl/>
        <w:suppressAutoHyphens w:val="0"/>
        <w:spacing w:after="5"/>
        <w:ind w:left="-3" w:right="49"/>
        <w:jc w:val="both"/>
        <w:textAlignment w:val="auto"/>
        <w:rPr>
          <w:rFonts w:ascii="Calibri" w:eastAsia="Times New Roman" w:hAnsi="Calibri" w:cs="Calibri"/>
          <w:color w:val="000000"/>
          <w:kern w:val="0"/>
          <w:lang w:eastAsia="pt-BR" w:bidi="ar-SA"/>
        </w:rPr>
      </w:pPr>
      <w:proofErr w:type="spellStart"/>
      <w:r w:rsidRPr="00FC5B64">
        <w:rPr>
          <w:rFonts w:ascii="Calibri" w:eastAsia="Times New Roman" w:hAnsi="Calibri" w:cs="Calibri"/>
          <w:b/>
          <w:bCs/>
          <w:color w:val="000000"/>
          <w:kern w:val="0"/>
          <w:lang w:eastAsia="pt-BR" w:bidi="ar-SA"/>
        </w:rPr>
        <w:t>Tá</w:t>
      </w:r>
      <w:r w:rsidR="007730E4" w:rsidRPr="00FC5B64">
        <w:rPr>
          <w:rFonts w:ascii="Calibri" w:eastAsia="Times New Roman" w:hAnsi="Calibri" w:cs="Calibri"/>
          <w:b/>
          <w:bCs/>
          <w:color w:val="000000"/>
          <w:kern w:val="0"/>
          <w:lang w:eastAsia="pt-BR" w:bidi="ar-SA"/>
        </w:rPr>
        <w:t>rcia</w:t>
      </w:r>
      <w:proofErr w:type="spellEnd"/>
      <w:r w:rsidRPr="00FC5B64">
        <w:rPr>
          <w:rFonts w:ascii="Calibri" w:eastAsia="Times New Roman" w:hAnsi="Calibri" w:cs="Calibri"/>
          <w:b/>
          <w:bCs/>
          <w:color w:val="000000"/>
          <w:kern w:val="0"/>
          <w:lang w:eastAsia="pt-BR" w:bidi="ar-SA"/>
        </w:rPr>
        <w:t xml:space="preserve">, </w:t>
      </w:r>
      <w:r w:rsidRPr="00FC5B64">
        <w:rPr>
          <w:rFonts w:ascii="Calibri" w:eastAsia="Times New Roman" w:hAnsi="Calibri" w:cs="Calibri"/>
          <w:bCs/>
          <w:color w:val="000000"/>
          <w:kern w:val="0"/>
          <w:lang w:eastAsia="pt-BR" w:bidi="ar-SA"/>
        </w:rPr>
        <w:t>da equipe administrativa do Conselho,</w:t>
      </w:r>
      <w:r w:rsidR="007730E4" w:rsidRPr="00FC5B64">
        <w:rPr>
          <w:rFonts w:ascii="Calibri" w:eastAsia="Times New Roman" w:hAnsi="Calibri" w:cs="Calibri"/>
          <w:b/>
          <w:bCs/>
          <w:color w:val="000000"/>
          <w:kern w:val="0"/>
          <w:lang w:eastAsia="pt-BR" w:bidi="ar-SA"/>
        </w:rPr>
        <w:t xml:space="preserve"> </w:t>
      </w:r>
      <w:r w:rsidR="007730E4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informa que </w:t>
      </w:r>
      <w:r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a conselheira </w:t>
      </w:r>
      <w:r w:rsidRPr="00FC5B64">
        <w:rPr>
          <w:rFonts w:ascii="Calibri" w:eastAsia="Times New Roman" w:hAnsi="Calibri" w:cs="Calibri"/>
          <w:b/>
          <w:color w:val="000000"/>
          <w:kern w:val="0"/>
          <w:lang w:eastAsia="pt-BR" w:bidi="ar-SA"/>
        </w:rPr>
        <w:t xml:space="preserve">Marisa </w:t>
      </w:r>
      <w:r w:rsidRPr="00FC5B64">
        <w:rPr>
          <w:rFonts w:ascii="Calibri" w:eastAsia="Calibri" w:hAnsi="Calibri" w:cs="Calibri"/>
          <w:b/>
          <w:bCs/>
        </w:rPr>
        <w:t>Accioly</w:t>
      </w:r>
      <w:r w:rsidR="00733841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, que participa de forma remota, está </w:t>
      </w:r>
      <w:r w:rsidR="007730E4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questionando quando será </w:t>
      </w:r>
      <w:r w:rsidR="00733841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>realizada</w:t>
      </w:r>
      <w:r w:rsidR="007730E4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 a reunião do COAT. </w:t>
      </w:r>
    </w:p>
    <w:p w:rsidR="00E94BB7" w:rsidRPr="00FC5B64" w:rsidRDefault="00E94BB7" w:rsidP="007730E4">
      <w:pPr>
        <w:widowControl/>
        <w:suppressAutoHyphens w:val="0"/>
        <w:spacing w:after="5"/>
        <w:ind w:left="-3" w:right="49"/>
        <w:jc w:val="both"/>
        <w:textAlignment w:val="auto"/>
        <w:rPr>
          <w:rFonts w:ascii="Calibri" w:eastAsia="Times New Roman" w:hAnsi="Calibri" w:cs="Calibri"/>
          <w:color w:val="000000"/>
          <w:kern w:val="0"/>
          <w:lang w:eastAsia="pt-BR" w:bidi="ar-SA"/>
        </w:rPr>
      </w:pPr>
    </w:p>
    <w:p w:rsidR="007730E4" w:rsidRPr="00FC5B64" w:rsidRDefault="007730E4" w:rsidP="007730E4">
      <w:pPr>
        <w:widowControl/>
        <w:suppressAutoHyphens w:val="0"/>
        <w:spacing w:after="5"/>
        <w:ind w:left="-3" w:right="49"/>
        <w:jc w:val="both"/>
        <w:textAlignment w:val="auto"/>
        <w:rPr>
          <w:rFonts w:ascii="Calibri" w:eastAsia="Times New Roman" w:hAnsi="Calibri" w:cs="Calibri"/>
          <w:kern w:val="0"/>
          <w:lang w:eastAsia="pt-BR" w:bidi="ar-SA"/>
        </w:rPr>
      </w:pPr>
      <w:r w:rsidRPr="00FC5B64">
        <w:rPr>
          <w:rFonts w:ascii="Calibri" w:eastAsia="Times New Roman" w:hAnsi="Calibri" w:cs="Calibri"/>
          <w:b/>
          <w:color w:val="000000"/>
          <w:kern w:val="0"/>
          <w:lang w:eastAsia="pt-BR" w:bidi="ar-SA"/>
        </w:rPr>
        <w:t>Arthur</w:t>
      </w:r>
      <w:r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 responde</w:t>
      </w:r>
      <w:r w:rsidR="00E94BB7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 que ainda não tem uma data definida</w:t>
      </w:r>
      <w:r w:rsidR="00733841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 e está aguardando manifestações</w:t>
      </w:r>
      <w:r w:rsidR="00E94BB7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>.</w:t>
      </w:r>
    </w:p>
    <w:p w:rsidR="007730E4" w:rsidRPr="00FC5B64" w:rsidRDefault="007730E4" w:rsidP="007730E4">
      <w:pPr>
        <w:widowControl/>
        <w:suppressAutoHyphens w:val="0"/>
        <w:ind w:left="2"/>
        <w:textAlignment w:val="auto"/>
        <w:rPr>
          <w:rFonts w:ascii="Calibri" w:eastAsia="Times New Roman" w:hAnsi="Calibri" w:cs="Calibri"/>
          <w:kern w:val="0"/>
          <w:lang w:eastAsia="pt-BR" w:bidi="ar-SA"/>
        </w:rPr>
      </w:pPr>
      <w:r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>  </w:t>
      </w:r>
    </w:p>
    <w:p w:rsidR="008F463C" w:rsidRPr="00FC5B64" w:rsidRDefault="007730E4" w:rsidP="007730E4">
      <w:pPr>
        <w:widowControl/>
        <w:suppressAutoHyphens w:val="0"/>
        <w:spacing w:after="5"/>
        <w:ind w:left="-3" w:right="49"/>
        <w:jc w:val="both"/>
        <w:textAlignment w:val="auto"/>
        <w:rPr>
          <w:rFonts w:ascii="Calibri" w:eastAsia="Times New Roman" w:hAnsi="Calibri" w:cs="Calibri"/>
          <w:color w:val="000000"/>
          <w:kern w:val="0"/>
          <w:lang w:eastAsia="pt-BR" w:bidi="ar-SA"/>
        </w:rPr>
      </w:pPr>
      <w:r w:rsidRPr="00FC5B64">
        <w:rPr>
          <w:rFonts w:ascii="Calibri" w:eastAsia="Times New Roman" w:hAnsi="Calibri" w:cs="Calibri"/>
          <w:b/>
          <w:bCs/>
          <w:color w:val="000000"/>
          <w:kern w:val="0"/>
          <w:lang w:eastAsia="pt-BR" w:bidi="ar-SA"/>
        </w:rPr>
        <w:t xml:space="preserve">Item nº 04 da pauta: Nova Resolução das </w:t>
      </w:r>
      <w:proofErr w:type="spellStart"/>
      <w:r w:rsidRPr="00FC5B64">
        <w:rPr>
          <w:rFonts w:ascii="Calibri" w:eastAsia="Times New Roman" w:hAnsi="Calibri" w:cs="Calibri"/>
          <w:b/>
          <w:bCs/>
          <w:color w:val="000000"/>
          <w:kern w:val="0"/>
          <w:lang w:eastAsia="pt-BR" w:bidi="ar-SA"/>
        </w:rPr>
        <w:t>ILPI’s</w:t>
      </w:r>
      <w:proofErr w:type="spellEnd"/>
      <w:r w:rsidRPr="00FC5B64">
        <w:rPr>
          <w:rFonts w:ascii="Calibri" w:eastAsia="Times New Roman" w:hAnsi="Calibri" w:cs="Calibri"/>
          <w:b/>
          <w:bCs/>
          <w:color w:val="000000"/>
          <w:kern w:val="0"/>
          <w:lang w:eastAsia="pt-BR" w:bidi="ar-SA"/>
        </w:rPr>
        <w:t>. Arthur Xavier</w:t>
      </w:r>
      <w:r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 iniciou a pauta </w:t>
      </w:r>
      <w:r w:rsidR="00733841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>mencionando</w:t>
      </w:r>
      <w:r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 </w:t>
      </w:r>
      <w:r w:rsidR="00733841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>o</w:t>
      </w:r>
      <w:r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 caso recente </w:t>
      </w:r>
      <w:r w:rsidR="00733841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envolvendo uma </w:t>
      </w:r>
      <w:r w:rsidR="008F463C" w:rsidRPr="00FC5B64">
        <w:rPr>
          <w:rFonts w:ascii="Calibri" w:hAnsi="Calibri" w:cs="Calibri"/>
        </w:rPr>
        <w:t>Instituição de Longa Permanência para Idosos (</w:t>
      </w:r>
      <w:r w:rsidR="00733841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>ILPI</w:t>
      </w:r>
      <w:r w:rsidR="008F463C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>)</w:t>
      </w:r>
      <w:r w:rsidR="00733841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 localizada n</w:t>
      </w:r>
      <w:r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>a Lapa</w:t>
      </w:r>
      <w:r w:rsidR="00733841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>,</w:t>
      </w:r>
      <w:r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 amplamente divulgado na mídia. </w:t>
      </w:r>
      <w:r w:rsidR="008F463C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>Informou</w:t>
      </w:r>
      <w:r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 </w:t>
      </w:r>
      <w:r w:rsidR="00E94BB7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que o Conselho </w:t>
      </w:r>
      <w:r w:rsidR="008F463C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>encaminhou</w:t>
      </w:r>
      <w:r w:rsidR="00E94BB7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 um Ofício </w:t>
      </w:r>
      <w:r w:rsidR="008F463C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>a</w:t>
      </w:r>
      <w:r w:rsidR="00E94BB7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o Ministério Público </w:t>
      </w:r>
      <w:r w:rsidR="008F463C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>tratando</w:t>
      </w:r>
      <w:r w:rsidR="00E94BB7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 </w:t>
      </w:r>
      <w:r w:rsidR="008F463C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>d</w:t>
      </w:r>
      <w:r w:rsidR="00E94BB7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o </w:t>
      </w:r>
      <w:r w:rsidR="008F463C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>sob a perspectiva do</w:t>
      </w:r>
      <w:r w:rsidR="00E94BB7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 </w:t>
      </w:r>
      <w:proofErr w:type="spellStart"/>
      <w:r w:rsidR="00E94BB7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>etarismo</w:t>
      </w:r>
      <w:proofErr w:type="spellEnd"/>
      <w:r w:rsidR="00E94BB7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 e</w:t>
      </w:r>
      <w:r w:rsidR="008F463C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 relatou</w:t>
      </w:r>
      <w:r w:rsidR="00E94BB7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 que, </w:t>
      </w:r>
      <w:r w:rsidR="008F463C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>posteriormente</w:t>
      </w:r>
      <w:r w:rsidR="00E94BB7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, </w:t>
      </w:r>
      <w:r w:rsidR="008F463C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>realizaram</w:t>
      </w:r>
      <w:r w:rsidR="00E94BB7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 uma </w:t>
      </w:r>
      <w:r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>reunião</w:t>
      </w:r>
      <w:r w:rsidR="00E94BB7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 </w:t>
      </w:r>
      <w:r w:rsidR="008F463C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>com representantes daquele órgão.</w:t>
      </w:r>
    </w:p>
    <w:p w:rsidR="008F463C" w:rsidRPr="00FC5B64" w:rsidRDefault="008F463C" w:rsidP="007730E4">
      <w:pPr>
        <w:widowControl/>
        <w:suppressAutoHyphens w:val="0"/>
        <w:spacing w:after="5"/>
        <w:ind w:left="-3" w:right="49"/>
        <w:jc w:val="both"/>
        <w:textAlignment w:val="auto"/>
        <w:rPr>
          <w:rFonts w:ascii="Calibri" w:eastAsia="Times New Roman" w:hAnsi="Calibri" w:cs="Calibri"/>
          <w:color w:val="000000"/>
          <w:kern w:val="0"/>
          <w:lang w:eastAsia="pt-BR" w:bidi="ar-SA"/>
        </w:rPr>
      </w:pPr>
    </w:p>
    <w:p w:rsidR="007730E4" w:rsidRPr="00FC5B64" w:rsidRDefault="008F463C" w:rsidP="007730E4">
      <w:pPr>
        <w:widowControl/>
        <w:suppressAutoHyphens w:val="0"/>
        <w:spacing w:after="5"/>
        <w:ind w:left="-3" w:right="49"/>
        <w:jc w:val="both"/>
        <w:textAlignment w:val="auto"/>
        <w:rPr>
          <w:rFonts w:ascii="Calibri" w:eastAsia="Times New Roman" w:hAnsi="Calibri" w:cs="Calibri"/>
          <w:kern w:val="0"/>
          <w:lang w:eastAsia="pt-BR" w:bidi="ar-SA"/>
        </w:rPr>
      </w:pPr>
      <w:r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>Na ocasião,</w:t>
      </w:r>
      <w:r w:rsidR="00E94BB7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 Arthur</w:t>
      </w:r>
      <w:r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 os</w:t>
      </w:r>
      <w:r w:rsidR="00E94BB7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 informou que</w:t>
      </w:r>
      <w:r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>,</w:t>
      </w:r>
      <w:r w:rsidR="00CF3D91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 a partir </w:t>
      </w:r>
      <w:r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do mês </w:t>
      </w:r>
      <w:r w:rsidR="00CF3D91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>de julho</w:t>
      </w:r>
      <w:r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>,</w:t>
      </w:r>
      <w:r w:rsidR="00CF3D91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 o Conselho </w:t>
      </w:r>
      <w:r w:rsidR="007730E4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pretende </w:t>
      </w:r>
      <w:r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>realizar a</w:t>
      </w:r>
      <w:r w:rsidR="00CF3D91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o menos uma visita </w:t>
      </w:r>
      <w:r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>mensal</w:t>
      </w:r>
      <w:r w:rsidR="00CF3D91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 a </w:t>
      </w:r>
      <w:r w:rsidR="007730E4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instituições conveniadas ao CMI/SP. </w:t>
      </w:r>
      <w:r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>Relatou, ainda,</w:t>
      </w:r>
      <w:r w:rsidR="00CF3D91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 que já </w:t>
      </w:r>
      <w:r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>foi realizada</w:t>
      </w:r>
      <w:r w:rsidR="00CF3D91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 uma visita</w:t>
      </w:r>
      <w:r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 técnica</w:t>
      </w:r>
      <w:r w:rsidR="00CF3D91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 a uma instituição que </w:t>
      </w:r>
      <w:r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>havia sido objeto de</w:t>
      </w:r>
      <w:r w:rsidR="00CF3D91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 denúncia</w:t>
      </w:r>
      <w:r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>, acrescentando que o respectivo</w:t>
      </w:r>
      <w:r w:rsidR="00CF3D91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 </w:t>
      </w:r>
      <w:r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>relatório será encaminhado</w:t>
      </w:r>
      <w:r w:rsidR="00CF3D91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 ao Ministério Público. </w:t>
      </w:r>
      <w:r w:rsidR="00733841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>Esclarece</w:t>
      </w:r>
      <w:r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>u</w:t>
      </w:r>
      <w:r w:rsidR="00733841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 que a proposta in</w:t>
      </w:r>
      <w:r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>i</w:t>
      </w:r>
      <w:r w:rsidR="00733841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>cial previa</w:t>
      </w:r>
      <w:r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 a realização de</w:t>
      </w:r>
      <w:r w:rsidR="00733841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 </w:t>
      </w:r>
      <w:r w:rsidR="007730E4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>visitas quinzenais, porém</w:t>
      </w:r>
      <w:r w:rsidR="00733841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>,</w:t>
      </w:r>
      <w:r w:rsidR="007730E4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 </w:t>
      </w:r>
      <w:r w:rsidR="00733841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>diante de limitações operacionais</w:t>
      </w:r>
      <w:r w:rsidR="007730E4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, </w:t>
      </w:r>
      <w:r w:rsidR="00733841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>optou-se pela realização de visitas mensais</w:t>
      </w:r>
      <w:r w:rsidR="007730E4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>.</w:t>
      </w:r>
    </w:p>
    <w:p w:rsidR="007730E4" w:rsidRPr="00FC5B64" w:rsidRDefault="007730E4" w:rsidP="007730E4">
      <w:pPr>
        <w:widowControl/>
        <w:suppressAutoHyphens w:val="0"/>
        <w:textAlignment w:val="auto"/>
        <w:rPr>
          <w:rFonts w:ascii="Calibri" w:eastAsia="Times New Roman" w:hAnsi="Calibri" w:cs="Calibri"/>
          <w:kern w:val="0"/>
          <w:lang w:eastAsia="pt-BR" w:bidi="ar-SA"/>
        </w:rPr>
      </w:pPr>
    </w:p>
    <w:p w:rsidR="007730E4" w:rsidRPr="00FC5B64" w:rsidRDefault="007730E4" w:rsidP="007730E4">
      <w:pPr>
        <w:widowControl/>
        <w:suppressAutoHyphens w:val="0"/>
        <w:spacing w:after="5"/>
        <w:ind w:left="-3" w:right="49"/>
        <w:jc w:val="both"/>
        <w:textAlignment w:val="auto"/>
        <w:rPr>
          <w:rFonts w:ascii="Calibri" w:eastAsia="Times New Roman" w:hAnsi="Calibri" w:cs="Calibri"/>
          <w:kern w:val="0"/>
          <w:lang w:eastAsia="pt-BR" w:bidi="ar-SA"/>
        </w:rPr>
      </w:pPr>
      <w:r w:rsidRPr="00FC5B64">
        <w:rPr>
          <w:rFonts w:ascii="Calibri" w:eastAsia="Times New Roman" w:hAnsi="Calibri" w:cs="Calibri"/>
          <w:b/>
          <w:bCs/>
          <w:color w:val="000000"/>
          <w:kern w:val="0"/>
          <w:lang w:eastAsia="pt-BR" w:bidi="ar-SA"/>
        </w:rPr>
        <w:t xml:space="preserve">Miguel </w:t>
      </w:r>
      <w:r w:rsidR="008F463C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>solicitou</w:t>
      </w:r>
      <w:r w:rsidR="00733841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 a palavra</w:t>
      </w:r>
      <w:r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 e </w:t>
      </w:r>
      <w:r w:rsidR="00733841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>observ</w:t>
      </w:r>
      <w:r w:rsidR="008F463C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>ou</w:t>
      </w:r>
      <w:r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 que </w:t>
      </w:r>
      <w:r w:rsidR="00733841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>o número de</w:t>
      </w:r>
      <w:r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 </w:t>
      </w:r>
      <w:proofErr w:type="spellStart"/>
      <w:r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>ILPIs</w:t>
      </w:r>
      <w:proofErr w:type="spellEnd"/>
      <w:r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 conveniadas neste ano</w:t>
      </w:r>
      <w:r w:rsidR="00733841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 é </w:t>
      </w:r>
      <w:r w:rsidR="008F463C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>significativamente inferior</w:t>
      </w:r>
      <w:r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>,</w:t>
      </w:r>
      <w:r w:rsidR="00CF3D91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 </w:t>
      </w:r>
      <w:r w:rsidR="008F463C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sendo </w:t>
      </w:r>
      <w:r w:rsidR="00CF3D91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>apenas 20,</w:t>
      </w:r>
      <w:r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 </w:t>
      </w:r>
      <w:r w:rsidR="00733841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>quando compara</w:t>
      </w:r>
      <w:r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>do aos anos anteriores.</w:t>
      </w:r>
      <w:r w:rsidR="00CF3D91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 </w:t>
      </w:r>
      <w:r w:rsidR="00FC5B64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Manifestou, ainda, </w:t>
      </w:r>
      <w:r w:rsidR="00CF3D91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>que gostaria que</w:t>
      </w:r>
      <w:r w:rsidR="00FC5B64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 os endereços da</w:t>
      </w:r>
      <w:r w:rsidR="00CF3D91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s instituições conveniadas estivessem disponíveis para </w:t>
      </w:r>
      <w:r w:rsidR="00FC5B64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>consulta</w:t>
      </w:r>
      <w:r w:rsidR="00CF3D91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 no site da Prefeitura.</w:t>
      </w:r>
    </w:p>
    <w:p w:rsidR="007730E4" w:rsidRPr="00FC5B64" w:rsidRDefault="007730E4" w:rsidP="007730E4">
      <w:pPr>
        <w:widowControl/>
        <w:suppressAutoHyphens w:val="0"/>
        <w:ind w:left="2"/>
        <w:textAlignment w:val="auto"/>
        <w:rPr>
          <w:rFonts w:ascii="Calibri" w:eastAsia="Times New Roman" w:hAnsi="Calibri" w:cs="Calibri"/>
          <w:kern w:val="0"/>
          <w:lang w:eastAsia="pt-BR" w:bidi="ar-SA"/>
        </w:rPr>
      </w:pPr>
      <w:r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> </w:t>
      </w:r>
    </w:p>
    <w:p w:rsidR="007730E4" w:rsidRPr="00FC5B64" w:rsidRDefault="007730E4" w:rsidP="007730E4">
      <w:pPr>
        <w:widowControl/>
        <w:suppressAutoHyphens w:val="0"/>
        <w:ind w:left="2"/>
        <w:jc w:val="both"/>
        <w:textAlignment w:val="auto"/>
        <w:rPr>
          <w:rFonts w:ascii="Calibri" w:eastAsia="Times New Roman" w:hAnsi="Calibri" w:cs="Calibri"/>
          <w:color w:val="000000"/>
          <w:kern w:val="0"/>
          <w:lang w:eastAsia="pt-BR" w:bidi="ar-SA"/>
        </w:rPr>
      </w:pPr>
      <w:r w:rsidRPr="00FC5B64">
        <w:rPr>
          <w:rFonts w:ascii="Calibri" w:eastAsia="Times New Roman" w:hAnsi="Calibri" w:cs="Calibri"/>
          <w:b/>
          <w:bCs/>
          <w:color w:val="000000"/>
          <w:kern w:val="0"/>
          <w:lang w:eastAsia="pt-BR" w:bidi="ar-SA"/>
        </w:rPr>
        <w:t xml:space="preserve">Arthur </w:t>
      </w:r>
      <w:r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>responde</w:t>
      </w:r>
      <w:r w:rsidR="00FC5B64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>u</w:t>
      </w:r>
      <w:r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 </w:t>
      </w:r>
      <w:r w:rsidR="00733841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>concordando com a observação</w:t>
      </w:r>
      <w:r w:rsidR="00FC5B64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 apresentada</w:t>
      </w:r>
      <w:r w:rsidR="00733841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 e destacou</w:t>
      </w:r>
      <w:r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 que o</w:t>
      </w:r>
      <w:r w:rsidR="00FC5B64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 cenário</w:t>
      </w:r>
      <w:r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 ideal seria</w:t>
      </w:r>
      <w:r w:rsidR="00733841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 </w:t>
      </w:r>
      <w:r w:rsidR="00FC5B64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>a ampliação</w:t>
      </w:r>
      <w:r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 </w:t>
      </w:r>
      <w:r w:rsidR="00FC5B64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>d</w:t>
      </w:r>
      <w:r w:rsidR="00733841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a </w:t>
      </w:r>
      <w:r w:rsidR="00FC5B64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>rede</w:t>
      </w:r>
      <w:r w:rsidR="00733841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 de</w:t>
      </w:r>
      <w:r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 equipamentos </w:t>
      </w:r>
      <w:r w:rsidR="00733841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>disponíveis, mencionando que atualmente existem aproximadamente 480</w:t>
      </w:r>
      <w:r w:rsidR="00FC5B64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 </w:t>
      </w:r>
      <w:r w:rsidR="00FC5B64" w:rsidRPr="00FC5B64">
        <w:rPr>
          <w:rFonts w:ascii="Calibri" w:hAnsi="Calibri" w:cs="Calibri"/>
        </w:rPr>
        <w:t>Unidades Básicas de Saúde</w:t>
      </w:r>
      <w:r w:rsidR="00733841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 </w:t>
      </w:r>
      <w:r w:rsidR="00FC5B64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>(UBS)</w:t>
      </w:r>
      <w:r w:rsidR="00733841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 para apenas 70 unidades do Programa Acompanhante de Idosos (PAI),</w:t>
      </w:r>
      <w:r w:rsidR="00CF3D91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 mas que está trabalhando por isso e que a questão orçamentária impacta </w:t>
      </w:r>
      <w:r w:rsidR="004E14E6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diretamente </w:t>
      </w:r>
      <w:r w:rsidR="00CF3D91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>neste tópico também</w:t>
      </w:r>
      <w:r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>.</w:t>
      </w:r>
      <w:r w:rsidR="00CF3D91" w:rsidRPr="00FC5B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 </w:t>
      </w:r>
    </w:p>
    <w:p w:rsidR="00CF3D91" w:rsidRPr="00FC5B64" w:rsidRDefault="00CF3D91" w:rsidP="007730E4">
      <w:pPr>
        <w:widowControl/>
        <w:suppressAutoHyphens w:val="0"/>
        <w:ind w:left="2"/>
        <w:jc w:val="both"/>
        <w:textAlignment w:val="auto"/>
        <w:rPr>
          <w:rFonts w:ascii="Calibri" w:eastAsia="Times New Roman" w:hAnsi="Calibri" w:cs="Calibri"/>
          <w:kern w:val="0"/>
          <w:lang w:eastAsia="pt-BR" w:bidi="ar-SA"/>
        </w:rPr>
      </w:pPr>
    </w:p>
    <w:p w:rsidR="00CF3D91" w:rsidRPr="00FC5B64" w:rsidRDefault="00CF3D91" w:rsidP="007730E4">
      <w:pPr>
        <w:widowControl/>
        <w:suppressAutoHyphens w:val="0"/>
        <w:ind w:left="2"/>
        <w:jc w:val="both"/>
        <w:textAlignment w:val="auto"/>
        <w:rPr>
          <w:rFonts w:ascii="Calibri" w:eastAsia="Times New Roman" w:hAnsi="Calibri" w:cs="Calibri"/>
          <w:kern w:val="0"/>
          <w:lang w:eastAsia="pt-BR" w:bidi="ar-SA"/>
        </w:rPr>
      </w:pPr>
      <w:r w:rsidRPr="00FC5B64">
        <w:rPr>
          <w:rFonts w:ascii="Calibri" w:eastAsia="Times New Roman" w:hAnsi="Calibri" w:cs="Calibri"/>
          <w:b/>
          <w:kern w:val="0"/>
          <w:lang w:eastAsia="pt-BR" w:bidi="ar-SA"/>
        </w:rPr>
        <w:t>Miguel</w:t>
      </w:r>
      <w:r w:rsidRPr="00FC5B64">
        <w:rPr>
          <w:rFonts w:ascii="Calibri" w:eastAsia="Times New Roman" w:hAnsi="Calibri" w:cs="Calibri"/>
          <w:kern w:val="0"/>
          <w:lang w:eastAsia="pt-BR" w:bidi="ar-SA"/>
        </w:rPr>
        <w:t xml:space="preserve"> </w:t>
      </w:r>
      <w:r w:rsidR="00FC5B64">
        <w:rPr>
          <w:rFonts w:ascii="Calibri" w:eastAsia="Times New Roman" w:hAnsi="Calibri" w:cs="Calibri"/>
          <w:kern w:val="0"/>
          <w:lang w:eastAsia="pt-BR" w:bidi="ar-SA"/>
        </w:rPr>
        <w:t>acrescentou</w:t>
      </w:r>
      <w:r w:rsidRPr="00FC5B64">
        <w:rPr>
          <w:rFonts w:ascii="Calibri" w:eastAsia="Times New Roman" w:hAnsi="Calibri" w:cs="Calibri"/>
          <w:kern w:val="0"/>
          <w:lang w:eastAsia="pt-BR" w:bidi="ar-SA"/>
        </w:rPr>
        <w:t xml:space="preserve"> que </w:t>
      </w:r>
      <w:r w:rsidR="00407EC3" w:rsidRPr="00FC5B64">
        <w:rPr>
          <w:rFonts w:ascii="Calibri" w:eastAsia="Times New Roman" w:hAnsi="Calibri" w:cs="Calibri"/>
          <w:kern w:val="0"/>
          <w:lang w:eastAsia="pt-BR" w:bidi="ar-SA"/>
        </w:rPr>
        <w:t>o edital</w:t>
      </w:r>
      <w:r w:rsidR="00733841" w:rsidRPr="00FC5B64">
        <w:rPr>
          <w:rFonts w:ascii="Calibri" w:eastAsia="Times New Roman" w:hAnsi="Calibri" w:cs="Calibri"/>
          <w:kern w:val="0"/>
          <w:lang w:eastAsia="pt-BR" w:bidi="ar-SA"/>
        </w:rPr>
        <w:t xml:space="preserve"> </w:t>
      </w:r>
      <w:r w:rsidR="00FC5B64">
        <w:rPr>
          <w:rFonts w:ascii="Calibri" w:eastAsia="Times New Roman" w:hAnsi="Calibri" w:cs="Calibri"/>
          <w:kern w:val="0"/>
          <w:lang w:eastAsia="pt-BR" w:bidi="ar-SA"/>
        </w:rPr>
        <w:t>relacionado a</w:t>
      </w:r>
      <w:r w:rsidR="00733841" w:rsidRPr="00FC5B64">
        <w:rPr>
          <w:rFonts w:ascii="Calibri" w:eastAsia="Times New Roman" w:hAnsi="Calibri" w:cs="Calibri"/>
          <w:kern w:val="0"/>
          <w:lang w:eastAsia="pt-BR" w:bidi="ar-SA"/>
        </w:rPr>
        <w:t>o orçamento</w:t>
      </w:r>
      <w:r w:rsidR="00407EC3" w:rsidRPr="00FC5B64">
        <w:rPr>
          <w:rFonts w:ascii="Calibri" w:eastAsia="Times New Roman" w:hAnsi="Calibri" w:cs="Calibri"/>
          <w:kern w:val="0"/>
          <w:lang w:eastAsia="pt-BR" w:bidi="ar-SA"/>
        </w:rPr>
        <w:t xml:space="preserve"> </w:t>
      </w:r>
      <w:r w:rsidR="00FC5B64">
        <w:rPr>
          <w:rFonts w:ascii="Calibri" w:eastAsia="Times New Roman" w:hAnsi="Calibri" w:cs="Calibri"/>
          <w:kern w:val="0"/>
          <w:lang w:eastAsia="pt-BR" w:bidi="ar-SA"/>
        </w:rPr>
        <w:t>ainda deverá ser submetido à apreciação do Pleno</w:t>
      </w:r>
      <w:r w:rsidR="00407EC3" w:rsidRPr="00FC5B64">
        <w:rPr>
          <w:rFonts w:ascii="Calibri" w:eastAsia="Times New Roman" w:hAnsi="Calibri" w:cs="Calibri"/>
          <w:kern w:val="0"/>
          <w:lang w:eastAsia="pt-BR" w:bidi="ar-SA"/>
        </w:rPr>
        <w:t>.</w:t>
      </w:r>
    </w:p>
    <w:p w:rsidR="007730E4" w:rsidRPr="007730E4" w:rsidRDefault="007730E4" w:rsidP="007730E4">
      <w:pPr>
        <w:widowControl/>
        <w:suppressAutoHyphens w:val="0"/>
        <w:textAlignment w:val="auto"/>
        <w:rPr>
          <w:rFonts w:eastAsia="Times New Roman" w:cs="Times New Roman"/>
          <w:kern w:val="0"/>
          <w:lang w:eastAsia="pt-BR" w:bidi="ar-SA"/>
        </w:rPr>
      </w:pPr>
    </w:p>
    <w:p w:rsidR="007730E4" w:rsidRPr="004E14E6" w:rsidRDefault="00407EC3" w:rsidP="004E14E6">
      <w:pPr>
        <w:widowControl/>
        <w:suppressAutoHyphens w:val="0"/>
        <w:ind w:left="2"/>
        <w:jc w:val="both"/>
        <w:textAlignment w:val="auto"/>
        <w:rPr>
          <w:rFonts w:ascii="Calibri" w:eastAsia="Times New Roman" w:hAnsi="Calibri" w:cs="Calibri"/>
          <w:kern w:val="0"/>
          <w:lang w:eastAsia="pt-BR" w:bidi="ar-SA"/>
        </w:rPr>
      </w:pPr>
      <w:r w:rsidRPr="004E14E6">
        <w:rPr>
          <w:rFonts w:ascii="Calibri" w:eastAsia="Times New Roman" w:hAnsi="Calibri" w:cs="Calibri"/>
          <w:b/>
          <w:bCs/>
          <w:color w:val="000000"/>
          <w:kern w:val="0"/>
          <w:lang w:eastAsia="pt-BR" w:bidi="ar-SA"/>
        </w:rPr>
        <w:t xml:space="preserve">Arthur </w:t>
      </w:r>
      <w:r w:rsidR="004E14E6" w:rsidRPr="004E14E6">
        <w:rPr>
          <w:rFonts w:ascii="Calibri" w:hAnsi="Calibri" w:cs="Calibri"/>
        </w:rPr>
        <w:t>esclareceu que o referido</w:t>
      </w:r>
      <w:r w:rsidR="007730E4" w:rsidRPr="004E14E6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 edital </w:t>
      </w:r>
      <w:r w:rsidR="00733841" w:rsidRPr="004E14E6">
        <w:rPr>
          <w:rFonts w:ascii="Calibri" w:eastAsia="Times New Roman" w:hAnsi="Calibri" w:cs="Calibri"/>
          <w:color w:val="000000"/>
          <w:kern w:val="0"/>
          <w:lang w:eastAsia="pt-BR" w:bidi="ar-SA"/>
        </w:rPr>
        <w:t>deverá tramitar inicialmente pela Comissão de Finanças e O</w:t>
      </w:r>
      <w:r w:rsidR="007730E4" w:rsidRPr="004E14E6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rçamento, </w:t>
      </w:r>
      <w:r w:rsidR="004E14E6" w:rsidRPr="004E14E6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sendo </w:t>
      </w:r>
      <w:r w:rsidR="00733841" w:rsidRPr="004E14E6">
        <w:rPr>
          <w:rFonts w:ascii="Calibri" w:eastAsia="Times New Roman" w:hAnsi="Calibri" w:cs="Calibri"/>
          <w:color w:val="000000"/>
          <w:kern w:val="0"/>
          <w:lang w:eastAsia="pt-BR" w:bidi="ar-SA"/>
        </w:rPr>
        <w:t>posteriormente</w:t>
      </w:r>
      <w:r w:rsidR="007730E4" w:rsidRPr="004E14E6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 </w:t>
      </w:r>
      <w:r w:rsidR="004E14E6" w:rsidRPr="004E14E6">
        <w:rPr>
          <w:rFonts w:ascii="Calibri" w:hAnsi="Calibri" w:cs="Calibri"/>
        </w:rPr>
        <w:t xml:space="preserve">encaminhado para apreciação do </w:t>
      </w:r>
      <w:r w:rsidR="007730E4" w:rsidRPr="004E14E6">
        <w:rPr>
          <w:rFonts w:ascii="Calibri" w:eastAsia="Times New Roman" w:hAnsi="Calibri" w:cs="Calibri"/>
          <w:color w:val="000000"/>
          <w:kern w:val="0"/>
          <w:lang w:eastAsia="pt-BR" w:bidi="ar-SA"/>
        </w:rPr>
        <w:t>Pleno</w:t>
      </w:r>
      <w:r w:rsidR="004E14E6" w:rsidRPr="004E14E6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. </w:t>
      </w:r>
      <w:r w:rsidR="004E14E6" w:rsidRPr="004E14E6">
        <w:rPr>
          <w:rFonts w:ascii="Calibri" w:hAnsi="Calibri" w:cs="Calibri"/>
        </w:rPr>
        <w:t>Informou, ainda, que a Secretária pretende propor a apresentação pública do edital à sociedade civil</w:t>
      </w:r>
      <w:r w:rsidR="004E14E6" w:rsidRPr="004E14E6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. </w:t>
      </w:r>
      <w:r w:rsidR="008F463C" w:rsidRPr="004E14E6">
        <w:rPr>
          <w:rFonts w:ascii="Calibri" w:eastAsia="Times New Roman" w:hAnsi="Calibri" w:cs="Calibri"/>
          <w:color w:val="000000"/>
          <w:kern w:val="0"/>
          <w:lang w:eastAsia="pt-BR" w:bidi="ar-SA"/>
        </w:rPr>
        <w:t>Ressalt</w:t>
      </w:r>
      <w:r w:rsidR="004E14E6" w:rsidRPr="004E14E6">
        <w:rPr>
          <w:rFonts w:ascii="Calibri" w:eastAsia="Times New Roman" w:hAnsi="Calibri" w:cs="Calibri"/>
          <w:color w:val="000000"/>
          <w:kern w:val="0"/>
          <w:lang w:eastAsia="pt-BR" w:bidi="ar-SA"/>
        </w:rPr>
        <w:t>ou</w:t>
      </w:r>
      <w:r w:rsidR="008F463C" w:rsidRPr="004E14E6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 que </w:t>
      </w:r>
      <w:r w:rsidR="004E14E6" w:rsidRPr="004E14E6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todo </w:t>
      </w:r>
      <w:r w:rsidR="008F463C" w:rsidRPr="004E14E6">
        <w:rPr>
          <w:rFonts w:ascii="Calibri" w:eastAsia="Times New Roman" w:hAnsi="Calibri" w:cs="Calibri"/>
          <w:color w:val="000000"/>
          <w:kern w:val="0"/>
          <w:lang w:eastAsia="pt-BR" w:bidi="ar-SA"/>
        </w:rPr>
        <w:t>esse processo deverá ser concluído até o final do mês de julho</w:t>
      </w:r>
      <w:r w:rsidR="004E14E6" w:rsidRPr="004E14E6">
        <w:rPr>
          <w:rFonts w:ascii="Calibri" w:eastAsia="Times New Roman" w:hAnsi="Calibri" w:cs="Calibri"/>
          <w:color w:val="000000"/>
          <w:kern w:val="0"/>
          <w:lang w:eastAsia="pt-BR" w:bidi="ar-SA"/>
        </w:rPr>
        <w:t>.</w:t>
      </w:r>
    </w:p>
    <w:p w:rsidR="007730E4" w:rsidRPr="004E14E6" w:rsidRDefault="007730E4" w:rsidP="004E14E6">
      <w:pPr>
        <w:widowControl/>
        <w:suppressAutoHyphens w:val="0"/>
        <w:jc w:val="both"/>
        <w:textAlignment w:val="auto"/>
        <w:rPr>
          <w:rFonts w:ascii="Calibri" w:eastAsia="Times New Roman" w:hAnsi="Calibri" w:cs="Calibri"/>
          <w:kern w:val="0"/>
          <w:lang w:eastAsia="pt-BR" w:bidi="ar-SA"/>
        </w:rPr>
      </w:pPr>
    </w:p>
    <w:p w:rsidR="007730E4" w:rsidRPr="004E14E6" w:rsidRDefault="004E14E6" w:rsidP="004E14E6">
      <w:pPr>
        <w:widowControl/>
        <w:suppressAutoHyphens w:val="0"/>
        <w:jc w:val="both"/>
        <w:textAlignment w:val="auto"/>
        <w:rPr>
          <w:rFonts w:ascii="Calibri" w:hAnsi="Calibri" w:cs="Calibri"/>
        </w:rPr>
      </w:pPr>
      <w:r w:rsidRPr="004E14E6">
        <w:rPr>
          <w:rFonts w:ascii="Calibri" w:hAnsi="Calibri" w:cs="Calibri"/>
        </w:rPr>
        <w:t xml:space="preserve">No que se refere à Resolução das </w:t>
      </w:r>
      <w:proofErr w:type="spellStart"/>
      <w:r w:rsidRPr="004E14E6">
        <w:rPr>
          <w:rFonts w:ascii="Calibri" w:hAnsi="Calibri" w:cs="Calibri"/>
        </w:rPr>
        <w:t>ILPIs</w:t>
      </w:r>
      <w:proofErr w:type="spellEnd"/>
      <w:r w:rsidRPr="004E14E6">
        <w:rPr>
          <w:rFonts w:ascii="Calibri" w:hAnsi="Calibri" w:cs="Calibri"/>
        </w:rPr>
        <w:t xml:space="preserve">, </w:t>
      </w:r>
      <w:r w:rsidRPr="004E14E6">
        <w:rPr>
          <w:rFonts w:ascii="Calibri" w:hAnsi="Calibri" w:cs="Calibri"/>
          <w:b/>
        </w:rPr>
        <w:t xml:space="preserve">Arthur Xavier </w:t>
      </w:r>
      <w:r w:rsidRPr="004E14E6">
        <w:rPr>
          <w:rFonts w:ascii="Calibri" w:hAnsi="Calibri" w:cs="Calibri"/>
        </w:rPr>
        <w:t>informou que os conselheiros integrantes da Comissão Permanente de Registros e Ouvidoria elaboraram uma minuta para uma nova resolução. Relatou que, na última reunião da Comissão, a conselheira representante da SMADS</w:t>
      </w:r>
      <w:r>
        <w:rPr>
          <w:rFonts w:ascii="Calibri" w:hAnsi="Calibri" w:cs="Calibri"/>
        </w:rPr>
        <w:t xml:space="preserve">, </w:t>
      </w:r>
      <w:r w:rsidRPr="004E14E6">
        <w:rPr>
          <w:rFonts w:ascii="Calibri" w:hAnsi="Calibri" w:cs="Calibri"/>
          <w:b/>
        </w:rPr>
        <w:t>Juliana de Oliveira</w:t>
      </w:r>
      <w:r>
        <w:rPr>
          <w:rFonts w:ascii="Calibri" w:hAnsi="Calibri" w:cs="Calibri"/>
        </w:rPr>
        <w:t>,</w:t>
      </w:r>
      <w:r w:rsidRPr="004E14E6">
        <w:rPr>
          <w:rFonts w:ascii="Calibri" w:hAnsi="Calibri" w:cs="Calibri"/>
        </w:rPr>
        <w:t xml:space="preserve"> solicitou acesso ao documento para análise. Informou, ainda, que aguarda o encaminhamento de suas considerações para que a proposta possa ser submetida </w:t>
      </w:r>
      <w:r>
        <w:rPr>
          <w:rFonts w:ascii="Calibri" w:hAnsi="Calibri" w:cs="Calibri"/>
        </w:rPr>
        <w:t>à apreciação e manifestação</w:t>
      </w:r>
      <w:r w:rsidRPr="004E14E6">
        <w:rPr>
          <w:rFonts w:ascii="Calibri" w:hAnsi="Calibri" w:cs="Calibri"/>
        </w:rPr>
        <w:t>.</w:t>
      </w:r>
    </w:p>
    <w:p w:rsidR="004E14E6" w:rsidRPr="004E14E6" w:rsidRDefault="004E14E6" w:rsidP="004E14E6">
      <w:pPr>
        <w:widowControl/>
        <w:suppressAutoHyphens w:val="0"/>
        <w:jc w:val="both"/>
        <w:textAlignment w:val="auto"/>
        <w:rPr>
          <w:rFonts w:ascii="Calibri" w:eastAsia="Times New Roman" w:hAnsi="Calibri" w:cs="Calibri"/>
          <w:kern w:val="0"/>
          <w:lang w:eastAsia="pt-BR" w:bidi="ar-SA"/>
        </w:rPr>
      </w:pPr>
    </w:p>
    <w:p w:rsidR="007730E4" w:rsidRPr="004E14E6" w:rsidRDefault="007730E4" w:rsidP="004E14E6">
      <w:pPr>
        <w:widowControl/>
        <w:suppressAutoHyphens w:val="0"/>
        <w:ind w:left="2"/>
        <w:jc w:val="both"/>
        <w:textAlignment w:val="auto"/>
        <w:rPr>
          <w:rFonts w:ascii="Calibri" w:eastAsia="Times New Roman" w:hAnsi="Calibri" w:cs="Calibri"/>
          <w:kern w:val="0"/>
          <w:lang w:eastAsia="pt-BR" w:bidi="ar-SA"/>
        </w:rPr>
      </w:pPr>
      <w:r w:rsidRPr="004E14E6">
        <w:rPr>
          <w:rFonts w:ascii="Calibri" w:eastAsia="Times New Roman" w:hAnsi="Calibri" w:cs="Calibri"/>
          <w:b/>
          <w:bCs/>
          <w:color w:val="000000"/>
          <w:kern w:val="0"/>
          <w:lang w:eastAsia="pt-BR" w:bidi="ar-SA"/>
        </w:rPr>
        <w:t xml:space="preserve">Arthur </w:t>
      </w:r>
      <w:r w:rsidR="004E14E6">
        <w:rPr>
          <w:rFonts w:ascii="Calibri" w:hAnsi="Calibri" w:cs="Calibri"/>
          <w:color w:val="000000"/>
        </w:rPr>
        <w:t>também menciona os problemas relacionados às condições das calçadas da cidade e reforçou seu interesse na criação de um Grupo Temático voltado à Mobilidade</w:t>
      </w:r>
      <w:r w:rsidRPr="004E14E6">
        <w:rPr>
          <w:rFonts w:ascii="Calibri" w:eastAsia="Times New Roman" w:hAnsi="Calibri" w:cs="Calibri"/>
          <w:color w:val="000000"/>
          <w:kern w:val="0"/>
          <w:lang w:eastAsia="pt-BR" w:bidi="ar-SA"/>
        </w:rPr>
        <w:t>.</w:t>
      </w:r>
    </w:p>
    <w:p w:rsidR="007730E4" w:rsidRPr="000256A5" w:rsidRDefault="007730E4" w:rsidP="000256A5">
      <w:pPr>
        <w:widowControl/>
        <w:suppressAutoHyphens w:val="0"/>
        <w:jc w:val="both"/>
        <w:textAlignment w:val="auto"/>
        <w:rPr>
          <w:rFonts w:ascii="Calibri" w:eastAsia="Times New Roman" w:hAnsi="Calibri" w:cs="Calibri"/>
          <w:kern w:val="0"/>
          <w:lang w:eastAsia="pt-BR" w:bidi="ar-SA"/>
        </w:rPr>
      </w:pPr>
    </w:p>
    <w:p w:rsidR="000256A5" w:rsidRPr="000256A5" w:rsidRDefault="000256A5" w:rsidP="000256A5">
      <w:pPr>
        <w:pStyle w:val="isselectedend"/>
        <w:jc w:val="both"/>
        <w:rPr>
          <w:rFonts w:ascii="Calibri" w:hAnsi="Calibri" w:cs="Calibri"/>
        </w:rPr>
      </w:pPr>
      <w:r w:rsidRPr="000256A5">
        <w:rPr>
          <w:rFonts w:ascii="Calibri" w:hAnsi="Calibri" w:cs="Calibri"/>
        </w:rPr>
        <w:lastRenderedPageBreak/>
        <w:t xml:space="preserve">Na sequência, </w:t>
      </w:r>
      <w:r w:rsidRPr="000256A5">
        <w:rPr>
          <w:rFonts w:ascii="Calibri" w:hAnsi="Calibri" w:cs="Calibri"/>
          <w:b/>
        </w:rPr>
        <w:t>Arthur Xavier</w:t>
      </w:r>
      <w:r w:rsidRPr="000256A5">
        <w:rPr>
          <w:rFonts w:ascii="Calibri" w:hAnsi="Calibri" w:cs="Calibri"/>
        </w:rPr>
        <w:t xml:space="preserve"> apresentou a proposta de tornar itinerantes as reuniões de Assembleia, tradicionalmente realizadas na Câmara Municipal. Explicou que os encontros passariam a ocorrer em diferentes subprefeituras da cidade, podendo também utilizar os auditórios dos Centros Educacionais Unificados (</w:t>
      </w:r>
      <w:proofErr w:type="spellStart"/>
      <w:r w:rsidRPr="000256A5">
        <w:rPr>
          <w:rFonts w:ascii="Calibri" w:hAnsi="Calibri" w:cs="Calibri"/>
        </w:rPr>
        <w:t>CEUs</w:t>
      </w:r>
      <w:proofErr w:type="spellEnd"/>
      <w:r w:rsidRPr="000256A5">
        <w:rPr>
          <w:rFonts w:ascii="Calibri" w:hAnsi="Calibri" w:cs="Calibri"/>
        </w:rPr>
        <w:t>).</w:t>
      </w:r>
    </w:p>
    <w:p w:rsidR="000256A5" w:rsidRPr="000256A5" w:rsidRDefault="000256A5" w:rsidP="000256A5">
      <w:pPr>
        <w:pStyle w:val="isselectedend"/>
        <w:jc w:val="both"/>
        <w:rPr>
          <w:rFonts w:ascii="Calibri" w:hAnsi="Calibri" w:cs="Calibri"/>
        </w:rPr>
      </w:pPr>
      <w:r w:rsidRPr="000256A5">
        <w:rPr>
          <w:rFonts w:ascii="Calibri" w:hAnsi="Calibri" w:cs="Calibri"/>
        </w:rPr>
        <w:t xml:space="preserve">Informou que já elaborou e encaminhou uma minuta sobre a proposta aos conselheiros, registrando, contudo, que não recebeu manifestações acerca do tema. Solicitou, ainda, que </w:t>
      </w:r>
      <w:r w:rsidR="00D81020">
        <w:rPr>
          <w:rFonts w:ascii="Calibri" w:hAnsi="Calibri" w:cs="Calibri"/>
        </w:rPr>
        <w:t>o</w:t>
      </w:r>
      <w:r w:rsidRPr="000256A5">
        <w:rPr>
          <w:rFonts w:ascii="Calibri" w:hAnsi="Calibri" w:cs="Calibri"/>
        </w:rPr>
        <w:t>s conselheiros apresentassem indicações de palestrantes para abordar a temática das mudanças climáticas.</w:t>
      </w:r>
    </w:p>
    <w:p w:rsidR="000256A5" w:rsidRPr="000256A5" w:rsidRDefault="000256A5" w:rsidP="000256A5">
      <w:pPr>
        <w:pStyle w:val="isselectedend"/>
        <w:jc w:val="both"/>
        <w:rPr>
          <w:rFonts w:ascii="Calibri" w:hAnsi="Calibri" w:cs="Calibri"/>
        </w:rPr>
      </w:pPr>
      <w:r w:rsidRPr="000256A5">
        <w:rPr>
          <w:rFonts w:ascii="Calibri" w:hAnsi="Calibri" w:cs="Calibri"/>
        </w:rPr>
        <w:t xml:space="preserve">Destacou que a construção de políticas públicas voltadas à população idosa constitui uma das pautas mais relevantes da atualidade. Nesse contexto, lembrou que aproximadamente 20% da população do município de São Paulo é </w:t>
      </w:r>
      <w:proofErr w:type="gramStart"/>
      <w:r w:rsidRPr="000256A5">
        <w:rPr>
          <w:rFonts w:ascii="Calibri" w:hAnsi="Calibri" w:cs="Calibri"/>
        </w:rPr>
        <w:t>composta</w:t>
      </w:r>
      <w:proofErr w:type="gramEnd"/>
      <w:r w:rsidRPr="000256A5">
        <w:rPr>
          <w:rFonts w:ascii="Calibri" w:hAnsi="Calibri" w:cs="Calibri"/>
        </w:rPr>
        <w:t xml:space="preserve"> por pessoas idosas, percentual que tende a aumentar nos próximos anos.</w:t>
      </w:r>
    </w:p>
    <w:p w:rsidR="004E14E6" w:rsidRDefault="000256A5" w:rsidP="000256A5">
      <w:pPr>
        <w:pStyle w:val="NormalWeb"/>
        <w:jc w:val="both"/>
        <w:rPr>
          <w:rFonts w:ascii="Calibri" w:hAnsi="Calibri" w:cs="Calibri"/>
        </w:rPr>
      </w:pPr>
      <w:r w:rsidRPr="000256A5">
        <w:rPr>
          <w:rFonts w:ascii="Calibri" w:hAnsi="Calibri" w:cs="Calibri"/>
        </w:rPr>
        <w:t xml:space="preserve">Por fim, informou que a iniciativa poderá, futuramente, ser desenvolvida em formato híbrido ou integralmente virtual, de acordo com as necessidades e possibilidades de </w:t>
      </w:r>
      <w:proofErr w:type="gramStart"/>
      <w:r w:rsidRPr="000256A5">
        <w:rPr>
          <w:rFonts w:ascii="Calibri" w:hAnsi="Calibri" w:cs="Calibri"/>
        </w:rPr>
        <w:t>implementação</w:t>
      </w:r>
      <w:proofErr w:type="gramEnd"/>
      <w:r w:rsidRPr="000256A5">
        <w:rPr>
          <w:rFonts w:ascii="Calibri" w:hAnsi="Calibri" w:cs="Calibri"/>
        </w:rPr>
        <w:t>.</w:t>
      </w:r>
    </w:p>
    <w:p w:rsidR="00D81020" w:rsidRPr="00D81020" w:rsidRDefault="00D81020" w:rsidP="00D81020">
      <w:pPr>
        <w:pStyle w:val="isselectedend"/>
        <w:jc w:val="both"/>
        <w:rPr>
          <w:rFonts w:ascii="Calibri" w:hAnsi="Calibri" w:cs="Calibri"/>
        </w:rPr>
      </w:pPr>
      <w:r w:rsidRPr="00D81020">
        <w:rPr>
          <w:rFonts w:ascii="Calibri" w:hAnsi="Calibri" w:cs="Calibri"/>
        </w:rPr>
        <w:t xml:space="preserve">Na sequência, </w:t>
      </w:r>
      <w:r w:rsidRPr="00D81020">
        <w:rPr>
          <w:rFonts w:ascii="Calibri" w:hAnsi="Calibri" w:cs="Calibri"/>
          <w:b/>
        </w:rPr>
        <w:t>Arthur Xavier</w:t>
      </w:r>
      <w:r w:rsidRPr="00D81020">
        <w:rPr>
          <w:rFonts w:ascii="Calibri" w:hAnsi="Calibri" w:cs="Calibri"/>
        </w:rPr>
        <w:t xml:space="preserve"> abriu espaço para manifestações dos participantes presentes.</w:t>
      </w:r>
    </w:p>
    <w:p w:rsidR="00D81020" w:rsidRPr="00D81020" w:rsidRDefault="00D81020" w:rsidP="00D81020">
      <w:pPr>
        <w:pStyle w:val="isselectedend"/>
        <w:jc w:val="both"/>
        <w:rPr>
          <w:rFonts w:ascii="Calibri" w:hAnsi="Calibri" w:cs="Calibri"/>
        </w:rPr>
      </w:pPr>
      <w:r w:rsidRPr="00D81020">
        <w:rPr>
          <w:rFonts w:ascii="Calibri" w:hAnsi="Calibri" w:cs="Calibri"/>
          <w:b/>
        </w:rPr>
        <w:t>Thereza Marchesini</w:t>
      </w:r>
      <w:r w:rsidRPr="00D81020">
        <w:rPr>
          <w:rFonts w:ascii="Calibri" w:hAnsi="Calibri" w:cs="Calibri"/>
        </w:rPr>
        <w:t>, representante do Fórum do Butantã, retomou a discussão acerca das Comissões Permanentes e manifestou o entendimento de que as reuniões deveriam manter as datas previamente</w:t>
      </w:r>
      <w:r>
        <w:rPr>
          <w:rFonts w:ascii="Calibri" w:hAnsi="Calibri" w:cs="Calibri"/>
        </w:rPr>
        <w:t xml:space="preserve"> estabelecidas. Argumentou que </w:t>
      </w:r>
      <w:r w:rsidRPr="00D81020">
        <w:rPr>
          <w:rFonts w:ascii="Calibri" w:hAnsi="Calibri" w:cs="Calibri"/>
        </w:rPr>
        <w:t>a reabertura dessa discussão poderia resultar em diferentes preferências individuais quanto aos dias e locais de realização das reuniões</w:t>
      </w:r>
      <w:r>
        <w:rPr>
          <w:rFonts w:ascii="Calibri" w:hAnsi="Calibri" w:cs="Calibri"/>
        </w:rPr>
        <w:t xml:space="preserve">, defendendo </w:t>
      </w:r>
      <w:r w:rsidRPr="00D81020">
        <w:rPr>
          <w:rFonts w:ascii="Calibri" w:hAnsi="Calibri" w:cs="Calibri"/>
        </w:rPr>
        <w:t xml:space="preserve">a </w:t>
      </w:r>
      <w:r>
        <w:rPr>
          <w:rFonts w:ascii="Calibri" w:hAnsi="Calibri" w:cs="Calibri"/>
        </w:rPr>
        <w:t xml:space="preserve">o </w:t>
      </w:r>
      <w:r w:rsidRPr="00D81020">
        <w:rPr>
          <w:rFonts w:ascii="Calibri" w:hAnsi="Calibri" w:cs="Calibri"/>
        </w:rPr>
        <w:t xml:space="preserve">calendário previamente definido, de modo que os participantes </w:t>
      </w:r>
      <w:r>
        <w:rPr>
          <w:rFonts w:ascii="Calibri" w:hAnsi="Calibri" w:cs="Calibri"/>
        </w:rPr>
        <w:t>se organizem e adequem</w:t>
      </w:r>
      <w:r w:rsidRPr="00D81020">
        <w:rPr>
          <w:rFonts w:ascii="Calibri" w:hAnsi="Calibri" w:cs="Calibri"/>
        </w:rPr>
        <w:t xml:space="preserve"> suas agendas às datas já estabelecidas.</w:t>
      </w:r>
    </w:p>
    <w:p w:rsidR="007730E4" w:rsidRPr="000256A5" w:rsidRDefault="007730E4" w:rsidP="000256A5">
      <w:pPr>
        <w:widowControl/>
        <w:suppressAutoHyphens w:val="0"/>
        <w:ind w:left="2"/>
        <w:jc w:val="both"/>
        <w:textAlignment w:val="auto"/>
        <w:rPr>
          <w:rFonts w:ascii="Calibri" w:eastAsia="Times New Roman" w:hAnsi="Calibri" w:cs="Calibri"/>
          <w:kern w:val="0"/>
          <w:lang w:eastAsia="pt-BR" w:bidi="ar-SA"/>
        </w:rPr>
      </w:pPr>
      <w:r w:rsidRPr="00D81020">
        <w:rPr>
          <w:rFonts w:ascii="Calibri" w:eastAsia="Times New Roman" w:hAnsi="Calibri" w:cs="Calibri"/>
          <w:b/>
          <w:color w:val="000000"/>
          <w:kern w:val="0"/>
          <w:lang w:eastAsia="pt-BR" w:bidi="ar-SA"/>
        </w:rPr>
        <w:t>Arthur</w:t>
      </w:r>
      <w:r w:rsidR="00645D41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 sugeriu</w:t>
      </w:r>
      <w:r w:rsidRPr="000256A5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 </w:t>
      </w:r>
      <w:r w:rsidR="00645D41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que o pessoal da equipe administrativa do Conselho passar um e-mail para todos os conselheiros </w:t>
      </w:r>
      <w:r w:rsidRPr="000256A5">
        <w:rPr>
          <w:rFonts w:ascii="Calibri" w:eastAsia="Times New Roman" w:hAnsi="Calibri" w:cs="Calibri"/>
          <w:color w:val="000000"/>
          <w:kern w:val="0"/>
          <w:lang w:eastAsia="pt-BR" w:bidi="ar-SA"/>
        </w:rPr>
        <w:t>para definir e confirmar a data.</w:t>
      </w:r>
    </w:p>
    <w:p w:rsidR="007730E4" w:rsidRPr="004E14E6" w:rsidRDefault="007730E4" w:rsidP="004E14E6">
      <w:pPr>
        <w:widowControl/>
        <w:suppressAutoHyphens w:val="0"/>
        <w:jc w:val="both"/>
        <w:textAlignment w:val="auto"/>
        <w:rPr>
          <w:rFonts w:ascii="Calibri" w:eastAsia="Times New Roman" w:hAnsi="Calibri" w:cs="Calibri"/>
          <w:kern w:val="0"/>
          <w:lang w:eastAsia="pt-BR" w:bidi="ar-SA"/>
        </w:rPr>
      </w:pPr>
    </w:p>
    <w:p w:rsidR="007730E4" w:rsidRPr="004E14E6" w:rsidRDefault="007730E4" w:rsidP="004E14E6">
      <w:pPr>
        <w:widowControl/>
        <w:suppressAutoHyphens w:val="0"/>
        <w:ind w:left="2"/>
        <w:jc w:val="both"/>
        <w:textAlignment w:val="auto"/>
        <w:rPr>
          <w:rFonts w:ascii="Calibri" w:eastAsia="Times New Roman" w:hAnsi="Calibri" w:cs="Calibri"/>
          <w:kern w:val="0"/>
          <w:lang w:eastAsia="pt-BR" w:bidi="ar-SA"/>
        </w:rPr>
      </w:pPr>
      <w:r w:rsidRPr="004E14E6">
        <w:rPr>
          <w:rFonts w:ascii="Calibri" w:eastAsia="Times New Roman" w:hAnsi="Calibri" w:cs="Calibri"/>
          <w:b/>
          <w:bCs/>
          <w:color w:val="000000"/>
          <w:kern w:val="0"/>
          <w:lang w:eastAsia="pt-BR" w:bidi="ar-SA"/>
        </w:rPr>
        <w:t xml:space="preserve">Miguel </w:t>
      </w:r>
      <w:r w:rsidR="00645D41">
        <w:rPr>
          <w:rFonts w:ascii="Calibri" w:hAnsi="Calibri" w:cs="Calibri"/>
          <w:color w:val="000000"/>
        </w:rPr>
        <w:t>manifestou-se defendendo que as reuniões ocorram na última quarta-feira de cada mês e que seja estabelecido calendário anual para melhor organização e planejamento dos trabalhos. Comentou ainda que, em seu entendimento, não haveria reunião de comissão no mês de setembro.</w:t>
      </w:r>
    </w:p>
    <w:p w:rsidR="007730E4" w:rsidRPr="004E14E6" w:rsidRDefault="007730E4" w:rsidP="004E14E6">
      <w:pPr>
        <w:widowControl/>
        <w:suppressAutoHyphens w:val="0"/>
        <w:jc w:val="both"/>
        <w:textAlignment w:val="auto"/>
        <w:rPr>
          <w:rFonts w:ascii="Calibri" w:eastAsia="Times New Roman" w:hAnsi="Calibri" w:cs="Calibri"/>
          <w:kern w:val="0"/>
          <w:lang w:eastAsia="pt-BR" w:bidi="ar-SA"/>
        </w:rPr>
      </w:pPr>
    </w:p>
    <w:p w:rsidR="007730E4" w:rsidRPr="004E14E6" w:rsidRDefault="007730E4" w:rsidP="004E14E6">
      <w:pPr>
        <w:widowControl/>
        <w:suppressAutoHyphens w:val="0"/>
        <w:ind w:left="2"/>
        <w:jc w:val="both"/>
        <w:textAlignment w:val="auto"/>
        <w:rPr>
          <w:rFonts w:ascii="Calibri" w:eastAsia="Times New Roman" w:hAnsi="Calibri" w:cs="Calibri"/>
          <w:kern w:val="0"/>
          <w:lang w:eastAsia="pt-BR" w:bidi="ar-SA"/>
        </w:rPr>
      </w:pPr>
      <w:r w:rsidRPr="004E14E6">
        <w:rPr>
          <w:rFonts w:ascii="Calibri" w:eastAsia="Times New Roman" w:hAnsi="Calibri" w:cs="Calibri"/>
          <w:b/>
          <w:bCs/>
          <w:color w:val="000000"/>
          <w:kern w:val="0"/>
          <w:lang w:eastAsia="pt-BR" w:bidi="ar-SA"/>
        </w:rPr>
        <w:t xml:space="preserve">Rita </w:t>
      </w:r>
      <w:r w:rsidR="00645D41">
        <w:rPr>
          <w:rFonts w:ascii="Calibri" w:hAnsi="Calibri" w:cs="Calibri"/>
          <w:color w:val="000000"/>
        </w:rPr>
        <w:t>solicitou a palavra para esclarecer que haverá, sim, reunião de comissão em setembro, ela apenas ocorrerá no início do mês de outubro.</w:t>
      </w:r>
    </w:p>
    <w:p w:rsidR="007730E4" w:rsidRPr="004E14E6" w:rsidRDefault="007730E4" w:rsidP="004E14E6">
      <w:pPr>
        <w:widowControl/>
        <w:suppressAutoHyphens w:val="0"/>
        <w:jc w:val="both"/>
        <w:textAlignment w:val="auto"/>
        <w:rPr>
          <w:rFonts w:ascii="Calibri" w:eastAsia="Times New Roman" w:hAnsi="Calibri" w:cs="Calibri"/>
          <w:kern w:val="0"/>
          <w:lang w:eastAsia="pt-BR" w:bidi="ar-SA"/>
        </w:rPr>
      </w:pPr>
    </w:p>
    <w:p w:rsidR="007730E4" w:rsidRPr="004E14E6" w:rsidRDefault="007730E4" w:rsidP="004E14E6">
      <w:pPr>
        <w:widowControl/>
        <w:suppressAutoHyphens w:val="0"/>
        <w:ind w:left="2"/>
        <w:jc w:val="both"/>
        <w:textAlignment w:val="auto"/>
        <w:rPr>
          <w:rFonts w:ascii="Calibri" w:eastAsia="Times New Roman" w:hAnsi="Calibri" w:cs="Calibri"/>
          <w:kern w:val="0"/>
          <w:lang w:eastAsia="pt-BR" w:bidi="ar-SA"/>
        </w:rPr>
      </w:pPr>
      <w:r w:rsidRPr="004E14E6">
        <w:rPr>
          <w:rFonts w:ascii="Calibri" w:eastAsia="Times New Roman" w:hAnsi="Calibri" w:cs="Calibri"/>
          <w:b/>
          <w:bCs/>
          <w:color w:val="000000"/>
          <w:kern w:val="0"/>
          <w:lang w:eastAsia="pt-BR" w:bidi="ar-SA"/>
        </w:rPr>
        <w:t xml:space="preserve">Arthur </w:t>
      </w:r>
      <w:r w:rsidR="00645D41">
        <w:rPr>
          <w:rFonts w:ascii="Calibri" w:hAnsi="Calibri" w:cs="Calibri"/>
          <w:color w:val="000000"/>
        </w:rPr>
        <w:t xml:space="preserve">reconheceu a importância da participação da sociedade civil e destacou positivamente a atuação de seus representantes. </w:t>
      </w:r>
    </w:p>
    <w:p w:rsidR="007730E4" w:rsidRPr="004E14E6" w:rsidRDefault="007730E4" w:rsidP="004E14E6">
      <w:pPr>
        <w:widowControl/>
        <w:suppressAutoHyphens w:val="0"/>
        <w:jc w:val="both"/>
        <w:textAlignment w:val="auto"/>
        <w:rPr>
          <w:rFonts w:ascii="Calibri" w:eastAsia="Times New Roman" w:hAnsi="Calibri" w:cs="Calibri"/>
          <w:kern w:val="0"/>
          <w:lang w:eastAsia="pt-BR" w:bidi="ar-SA"/>
        </w:rPr>
      </w:pPr>
    </w:p>
    <w:p w:rsidR="007730E4" w:rsidRPr="004E14E6" w:rsidRDefault="00645D41" w:rsidP="004E14E6">
      <w:pPr>
        <w:widowControl/>
        <w:suppressAutoHyphens w:val="0"/>
        <w:ind w:left="2"/>
        <w:jc w:val="both"/>
        <w:textAlignment w:val="auto"/>
        <w:rPr>
          <w:rFonts w:ascii="Calibri" w:eastAsia="Times New Roman" w:hAnsi="Calibri" w:cs="Calibri"/>
          <w:kern w:val="0"/>
          <w:lang w:eastAsia="pt-BR" w:bidi="ar-SA"/>
        </w:rPr>
      </w:pPr>
      <w:r>
        <w:rPr>
          <w:rFonts w:ascii="Calibri" w:eastAsia="Times New Roman" w:hAnsi="Calibri" w:cs="Calibri"/>
          <w:b/>
          <w:bCs/>
          <w:color w:val="000000"/>
          <w:kern w:val="0"/>
          <w:lang w:eastAsia="pt-BR" w:bidi="ar-SA"/>
        </w:rPr>
        <w:t>Adriana</w:t>
      </w:r>
      <w:r>
        <w:rPr>
          <w:rFonts w:ascii="Calibri" w:hAnsi="Calibri" w:cs="Calibri"/>
          <w:b/>
          <w:bCs/>
          <w:color w:val="000000"/>
        </w:rPr>
        <w:t xml:space="preserve">, </w:t>
      </w:r>
      <w:r>
        <w:rPr>
          <w:rFonts w:ascii="Calibri" w:hAnsi="Calibri" w:cs="Calibri"/>
          <w:color w:val="000000"/>
        </w:rPr>
        <w:t>representante da SME, relatou as dificuldades enfrentadas pelos representantes governamentais para manter participação frequente, em razão da quantidade de Conselhos, Grupos Temáticos, reuniões e atribuições desempenhadas pelas respectivas secretarias, incluindo titulares e suplentes.</w:t>
      </w:r>
    </w:p>
    <w:p w:rsidR="007730E4" w:rsidRPr="004E14E6" w:rsidRDefault="007730E4" w:rsidP="004E14E6">
      <w:pPr>
        <w:widowControl/>
        <w:suppressAutoHyphens w:val="0"/>
        <w:jc w:val="both"/>
        <w:textAlignment w:val="auto"/>
        <w:rPr>
          <w:rFonts w:ascii="Calibri" w:eastAsia="Times New Roman" w:hAnsi="Calibri" w:cs="Calibri"/>
          <w:kern w:val="0"/>
          <w:lang w:eastAsia="pt-BR" w:bidi="ar-SA"/>
        </w:rPr>
      </w:pPr>
    </w:p>
    <w:p w:rsidR="007730E4" w:rsidRPr="004E14E6" w:rsidRDefault="007730E4" w:rsidP="004E14E6">
      <w:pPr>
        <w:widowControl/>
        <w:suppressAutoHyphens w:val="0"/>
        <w:ind w:left="2"/>
        <w:jc w:val="both"/>
        <w:textAlignment w:val="auto"/>
        <w:rPr>
          <w:rFonts w:ascii="Calibri" w:eastAsia="Times New Roman" w:hAnsi="Calibri" w:cs="Calibri"/>
          <w:kern w:val="0"/>
          <w:lang w:eastAsia="pt-BR" w:bidi="ar-SA"/>
        </w:rPr>
      </w:pPr>
      <w:r w:rsidRPr="004E14E6">
        <w:rPr>
          <w:rFonts w:ascii="Calibri" w:eastAsia="Times New Roman" w:hAnsi="Calibri" w:cs="Calibri"/>
          <w:b/>
          <w:bCs/>
          <w:color w:val="000000"/>
          <w:kern w:val="0"/>
          <w:lang w:eastAsia="pt-BR" w:bidi="ar-SA"/>
        </w:rPr>
        <w:lastRenderedPageBreak/>
        <w:t xml:space="preserve">Miguel </w:t>
      </w:r>
      <w:r w:rsidR="00645D41">
        <w:rPr>
          <w:rFonts w:ascii="Calibri" w:hAnsi="Calibri" w:cs="Calibri"/>
          <w:color w:val="000000"/>
        </w:rPr>
        <w:t>respondeu lembrando que a Lei nº 17.454 prevê a participação de 15 Secretarias no acompanhamento das atividades do Conselho.</w:t>
      </w:r>
    </w:p>
    <w:p w:rsidR="007730E4" w:rsidRPr="004E14E6" w:rsidRDefault="007730E4" w:rsidP="004E14E6">
      <w:pPr>
        <w:widowControl/>
        <w:suppressAutoHyphens w:val="0"/>
        <w:jc w:val="both"/>
        <w:textAlignment w:val="auto"/>
        <w:rPr>
          <w:rFonts w:ascii="Calibri" w:eastAsia="Times New Roman" w:hAnsi="Calibri" w:cs="Calibri"/>
          <w:kern w:val="0"/>
          <w:lang w:eastAsia="pt-BR" w:bidi="ar-SA"/>
        </w:rPr>
      </w:pPr>
    </w:p>
    <w:p w:rsidR="007730E4" w:rsidRPr="004E14E6" w:rsidRDefault="00645D41" w:rsidP="004E14E6">
      <w:pPr>
        <w:widowControl/>
        <w:suppressAutoHyphens w:val="0"/>
        <w:ind w:left="2"/>
        <w:jc w:val="both"/>
        <w:textAlignment w:val="auto"/>
        <w:rPr>
          <w:rFonts w:ascii="Calibri" w:eastAsia="Times New Roman" w:hAnsi="Calibri" w:cs="Calibri"/>
          <w:kern w:val="0"/>
          <w:lang w:eastAsia="pt-BR" w:bidi="ar-SA"/>
        </w:rPr>
      </w:pPr>
      <w:r>
        <w:rPr>
          <w:rFonts w:ascii="Calibri" w:eastAsia="Times New Roman" w:hAnsi="Calibri" w:cs="Calibri"/>
          <w:b/>
          <w:bCs/>
          <w:color w:val="000000"/>
          <w:kern w:val="0"/>
          <w:lang w:eastAsia="pt-BR" w:bidi="ar-SA"/>
        </w:rPr>
        <w:t>Fábio</w:t>
      </w:r>
      <w:r>
        <w:rPr>
          <w:rFonts w:ascii="Calibri" w:hAnsi="Calibri" w:cs="Calibri"/>
          <w:b/>
          <w:bCs/>
          <w:color w:val="000000"/>
        </w:rPr>
        <w:t xml:space="preserve">, </w:t>
      </w:r>
      <w:r>
        <w:rPr>
          <w:rFonts w:ascii="Calibri" w:hAnsi="Calibri" w:cs="Calibri"/>
          <w:color w:val="000000"/>
        </w:rPr>
        <w:t>representante da SMS, frisou que a presença dos representantes governamentais contribui para maior agilidade na prestação de informações e no esclarecimento de dúvidas dos conselheiros</w:t>
      </w:r>
      <w:r w:rsidR="007730E4" w:rsidRPr="004E14E6">
        <w:rPr>
          <w:rFonts w:ascii="Calibri" w:eastAsia="Times New Roman" w:hAnsi="Calibri" w:cs="Calibri"/>
          <w:color w:val="000000"/>
          <w:kern w:val="0"/>
          <w:lang w:eastAsia="pt-BR" w:bidi="ar-SA"/>
        </w:rPr>
        <w:t>.</w:t>
      </w:r>
    </w:p>
    <w:p w:rsidR="007730E4" w:rsidRPr="004E14E6" w:rsidRDefault="007730E4" w:rsidP="004E14E6">
      <w:pPr>
        <w:widowControl/>
        <w:suppressAutoHyphens w:val="0"/>
        <w:jc w:val="both"/>
        <w:textAlignment w:val="auto"/>
        <w:rPr>
          <w:rFonts w:ascii="Calibri" w:eastAsia="Times New Roman" w:hAnsi="Calibri" w:cs="Calibri"/>
          <w:kern w:val="0"/>
          <w:lang w:eastAsia="pt-BR" w:bidi="ar-SA"/>
        </w:rPr>
      </w:pPr>
    </w:p>
    <w:p w:rsidR="007730E4" w:rsidRPr="004E14E6" w:rsidRDefault="007730E4" w:rsidP="004E14E6">
      <w:pPr>
        <w:widowControl/>
        <w:suppressAutoHyphens w:val="0"/>
        <w:ind w:left="2"/>
        <w:jc w:val="both"/>
        <w:textAlignment w:val="auto"/>
        <w:rPr>
          <w:rFonts w:ascii="Calibri" w:eastAsia="Times New Roman" w:hAnsi="Calibri" w:cs="Calibri"/>
          <w:kern w:val="0"/>
          <w:lang w:eastAsia="pt-BR" w:bidi="ar-SA"/>
        </w:rPr>
      </w:pPr>
      <w:r w:rsidRPr="004E14E6">
        <w:rPr>
          <w:rFonts w:ascii="Calibri" w:eastAsia="Times New Roman" w:hAnsi="Calibri" w:cs="Calibri"/>
          <w:b/>
          <w:bCs/>
          <w:color w:val="000000"/>
          <w:kern w:val="0"/>
          <w:lang w:eastAsia="pt-BR" w:bidi="ar-SA"/>
        </w:rPr>
        <w:t xml:space="preserve">Arthur </w:t>
      </w:r>
      <w:r w:rsidR="00645D41">
        <w:rPr>
          <w:rFonts w:ascii="Calibri" w:hAnsi="Calibri" w:cs="Calibri"/>
          <w:color w:val="000000"/>
        </w:rPr>
        <w:t>esclarece</w:t>
      </w:r>
      <w:r w:rsidR="00E52FFA">
        <w:rPr>
          <w:rFonts w:ascii="Calibri" w:hAnsi="Calibri" w:cs="Calibri"/>
          <w:color w:val="000000"/>
        </w:rPr>
        <w:t>u</w:t>
      </w:r>
      <w:r w:rsidR="00645D41">
        <w:rPr>
          <w:rFonts w:ascii="Calibri" w:hAnsi="Calibri" w:cs="Calibri"/>
          <w:color w:val="000000"/>
        </w:rPr>
        <w:t xml:space="preserve"> que algumas ausências de representantes do governo decorreram de</w:t>
      </w:r>
      <w:r w:rsidR="00107C24">
        <w:rPr>
          <w:rFonts w:ascii="Calibri" w:hAnsi="Calibri" w:cs="Calibri"/>
          <w:color w:val="000000"/>
        </w:rPr>
        <w:t xml:space="preserve"> suas</w:t>
      </w:r>
      <w:r w:rsidR="00645D41">
        <w:rPr>
          <w:rFonts w:ascii="Calibri" w:hAnsi="Calibri" w:cs="Calibri"/>
          <w:color w:val="000000"/>
        </w:rPr>
        <w:t xml:space="preserve"> férias e </w:t>
      </w:r>
      <w:r w:rsidR="00107C24">
        <w:rPr>
          <w:rFonts w:ascii="Calibri" w:hAnsi="Calibri" w:cs="Calibri"/>
          <w:color w:val="000000"/>
        </w:rPr>
        <w:t xml:space="preserve">eventuais </w:t>
      </w:r>
      <w:r w:rsidR="00645D41">
        <w:rPr>
          <w:rFonts w:ascii="Calibri" w:hAnsi="Calibri" w:cs="Calibri"/>
          <w:color w:val="000000"/>
        </w:rPr>
        <w:t>afastamentos por motivos de saúde. Acrescentou que os conselheiros governamentais constituem seus principais pontos de contato dentro de cada secretaria, facilitando a comunicação institucional e o encaminhamento de demandas.</w:t>
      </w:r>
    </w:p>
    <w:p w:rsidR="007730E4" w:rsidRPr="004E14E6" w:rsidRDefault="007730E4" w:rsidP="004E14E6">
      <w:pPr>
        <w:widowControl/>
        <w:suppressAutoHyphens w:val="0"/>
        <w:jc w:val="both"/>
        <w:textAlignment w:val="auto"/>
        <w:rPr>
          <w:rFonts w:ascii="Calibri" w:eastAsia="Times New Roman" w:hAnsi="Calibri" w:cs="Calibri"/>
          <w:kern w:val="0"/>
          <w:lang w:eastAsia="pt-BR" w:bidi="ar-SA"/>
        </w:rPr>
      </w:pPr>
    </w:p>
    <w:p w:rsidR="007730E4" w:rsidRPr="004E14E6" w:rsidRDefault="007730E4" w:rsidP="004E14E6">
      <w:pPr>
        <w:widowControl/>
        <w:suppressAutoHyphens w:val="0"/>
        <w:ind w:left="2"/>
        <w:jc w:val="both"/>
        <w:textAlignment w:val="auto"/>
        <w:rPr>
          <w:rFonts w:ascii="Calibri" w:eastAsia="Times New Roman" w:hAnsi="Calibri" w:cs="Calibri"/>
          <w:kern w:val="0"/>
          <w:lang w:eastAsia="pt-BR" w:bidi="ar-SA"/>
        </w:rPr>
      </w:pPr>
      <w:r w:rsidRPr="004E14E6">
        <w:rPr>
          <w:rFonts w:ascii="Calibri" w:eastAsia="Times New Roman" w:hAnsi="Calibri" w:cs="Calibri"/>
          <w:b/>
          <w:bCs/>
          <w:color w:val="000000"/>
          <w:kern w:val="0"/>
          <w:lang w:eastAsia="pt-BR" w:bidi="ar-SA"/>
        </w:rPr>
        <w:t xml:space="preserve">Rita </w:t>
      </w:r>
      <w:r w:rsidR="00107C24">
        <w:rPr>
          <w:rFonts w:ascii="Calibri" w:hAnsi="Calibri" w:cs="Calibri"/>
          <w:color w:val="000000"/>
        </w:rPr>
        <w:t xml:space="preserve">lembrou o </w:t>
      </w:r>
      <w:r w:rsidR="00107C24">
        <w:rPr>
          <w:rFonts w:ascii="Calibri" w:hAnsi="Calibri" w:cs="Calibri"/>
          <w:b/>
          <w:bCs/>
          <w:color w:val="000000"/>
        </w:rPr>
        <w:t>Arthur</w:t>
      </w:r>
      <w:r w:rsidR="00107C24">
        <w:rPr>
          <w:rFonts w:ascii="Calibri" w:hAnsi="Calibri" w:cs="Calibri"/>
          <w:color w:val="000000"/>
        </w:rPr>
        <w:t xml:space="preserve"> que a equipe administrativa do Conselho encaminhou por e-mail uma proposta de curso destinado a todos os conselheiros e observa que não houve retorno ou manifestação sobre o assunto.</w:t>
      </w:r>
    </w:p>
    <w:p w:rsidR="007730E4" w:rsidRPr="004E14E6" w:rsidRDefault="007730E4" w:rsidP="004E14E6">
      <w:pPr>
        <w:widowControl/>
        <w:suppressAutoHyphens w:val="0"/>
        <w:jc w:val="both"/>
        <w:textAlignment w:val="auto"/>
        <w:rPr>
          <w:rFonts w:ascii="Calibri" w:eastAsia="Times New Roman" w:hAnsi="Calibri" w:cs="Calibri"/>
          <w:kern w:val="0"/>
          <w:lang w:eastAsia="pt-BR" w:bidi="ar-SA"/>
        </w:rPr>
      </w:pPr>
    </w:p>
    <w:p w:rsidR="00107C24" w:rsidRPr="00107C24" w:rsidRDefault="007730E4" w:rsidP="00107C24">
      <w:pPr>
        <w:pStyle w:val="NormalWeb"/>
        <w:spacing w:before="0" w:beforeAutospacing="0" w:after="0" w:afterAutospacing="0"/>
        <w:ind w:right="40"/>
        <w:jc w:val="both"/>
      </w:pPr>
      <w:r w:rsidRPr="004E14E6">
        <w:rPr>
          <w:rFonts w:ascii="Calibri" w:hAnsi="Calibri" w:cs="Calibri"/>
          <w:b/>
          <w:bCs/>
          <w:color w:val="000000"/>
        </w:rPr>
        <w:t>Item nº 05 da pauta: Fala do ouvidor da SMDHC - Allan Souza Santos. Arthur Xavier</w:t>
      </w:r>
      <w:r w:rsidRPr="004E14E6">
        <w:rPr>
          <w:rFonts w:ascii="Calibri" w:hAnsi="Calibri" w:cs="Calibri"/>
          <w:color w:val="000000"/>
        </w:rPr>
        <w:t xml:space="preserve"> </w:t>
      </w:r>
      <w:r w:rsidR="00107C24" w:rsidRPr="00107C24">
        <w:rPr>
          <w:rFonts w:ascii="Calibri" w:hAnsi="Calibri" w:cs="Calibri"/>
          <w:color w:val="000000"/>
        </w:rPr>
        <w:t>iniciou a pauta</w:t>
      </w:r>
      <w:r w:rsidR="00107C24" w:rsidRPr="00107C24">
        <w:rPr>
          <w:rFonts w:ascii="Calibri" w:hAnsi="Calibri" w:cs="Calibri"/>
          <w:b/>
          <w:bCs/>
          <w:color w:val="000000"/>
        </w:rPr>
        <w:t xml:space="preserve"> </w:t>
      </w:r>
      <w:r w:rsidR="00107C24" w:rsidRPr="00107C24">
        <w:rPr>
          <w:rFonts w:ascii="Calibri" w:hAnsi="Calibri" w:cs="Calibri"/>
          <w:color w:val="000000"/>
        </w:rPr>
        <w:t xml:space="preserve">passando a palavra para o Sr. </w:t>
      </w:r>
      <w:r w:rsidR="00107C24" w:rsidRPr="00107C24">
        <w:rPr>
          <w:rFonts w:ascii="Calibri" w:hAnsi="Calibri" w:cs="Calibri"/>
          <w:b/>
          <w:bCs/>
          <w:color w:val="000000"/>
        </w:rPr>
        <w:t>Allan</w:t>
      </w:r>
      <w:r w:rsidR="00107C24" w:rsidRPr="00107C24">
        <w:rPr>
          <w:rFonts w:ascii="Calibri" w:hAnsi="Calibri" w:cs="Calibri"/>
          <w:color w:val="000000"/>
        </w:rPr>
        <w:t xml:space="preserve"> </w:t>
      </w:r>
      <w:r w:rsidR="00107C24" w:rsidRPr="00107C24">
        <w:rPr>
          <w:rFonts w:ascii="Calibri" w:hAnsi="Calibri" w:cs="Calibri"/>
          <w:b/>
          <w:bCs/>
          <w:color w:val="000000"/>
        </w:rPr>
        <w:t>Souza Santos</w:t>
      </w:r>
      <w:r w:rsidR="00107C24" w:rsidRPr="00107C24">
        <w:rPr>
          <w:rFonts w:ascii="Calibri" w:hAnsi="Calibri" w:cs="Calibri"/>
          <w:color w:val="000000"/>
        </w:rPr>
        <w:t>, Coordenador da Ouvidoria de Direitos Humanos, agradecendo sua disponibilidade e participação.</w:t>
      </w:r>
    </w:p>
    <w:p w:rsidR="00107C24" w:rsidRPr="00107C24" w:rsidRDefault="00107C24" w:rsidP="00107C24">
      <w:pPr>
        <w:widowControl/>
        <w:suppressAutoHyphens w:val="0"/>
        <w:jc w:val="both"/>
        <w:textAlignment w:val="auto"/>
        <w:rPr>
          <w:rFonts w:eastAsia="Times New Roman" w:cs="Times New Roman"/>
          <w:kern w:val="0"/>
          <w:lang w:eastAsia="pt-BR" w:bidi="ar-SA"/>
        </w:rPr>
      </w:pPr>
      <w:r w:rsidRPr="00107C24">
        <w:rPr>
          <w:rFonts w:ascii="Calibri" w:eastAsia="Times New Roman" w:hAnsi="Calibri" w:cs="Calibri"/>
          <w:color w:val="000000"/>
          <w:kern w:val="0"/>
          <w:lang w:eastAsia="pt-BR" w:bidi="ar-SA"/>
        </w:rPr>
        <w:t> </w:t>
      </w:r>
    </w:p>
    <w:p w:rsidR="00107C24" w:rsidRPr="00107C24" w:rsidRDefault="00107C24" w:rsidP="00107C24">
      <w:pPr>
        <w:widowControl/>
        <w:suppressAutoHyphens w:val="0"/>
        <w:ind w:right="40"/>
        <w:jc w:val="both"/>
        <w:textAlignment w:val="auto"/>
        <w:rPr>
          <w:rFonts w:eastAsia="Times New Roman" w:cs="Times New Roman"/>
          <w:kern w:val="0"/>
          <w:lang w:eastAsia="pt-BR" w:bidi="ar-SA"/>
        </w:rPr>
      </w:pPr>
      <w:r w:rsidRPr="00107C24">
        <w:rPr>
          <w:rFonts w:ascii="Calibri" w:eastAsia="Times New Roman" w:hAnsi="Calibri" w:cs="Calibri"/>
          <w:b/>
          <w:bCs/>
          <w:color w:val="000000"/>
          <w:kern w:val="0"/>
          <w:lang w:eastAsia="pt-BR" w:bidi="ar-SA"/>
        </w:rPr>
        <w:t xml:space="preserve">Allan </w:t>
      </w:r>
      <w:r>
        <w:rPr>
          <w:rFonts w:ascii="Calibri" w:eastAsia="Times New Roman" w:hAnsi="Calibri" w:cs="Calibri"/>
          <w:color w:val="000000"/>
          <w:kern w:val="0"/>
          <w:lang w:eastAsia="pt-BR" w:bidi="ar-SA"/>
        </w:rPr>
        <w:t>iniciou</w:t>
      </w:r>
      <w:r w:rsidRPr="00107C2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 sua apresentação descrevendo a estrutura e o funcionamento da Ouvidoria de Direitos Humanos (ODH). Inform</w:t>
      </w:r>
      <w:r>
        <w:rPr>
          <w:rFonts w:ascii="Calibri" w:eastAsia="Times New Roman" w:hAnsi="Calibri" w:cs="Calibri"/>
          <w:color w:val="000000"/>
          <w:kern w:val="0"/>
          <w:lang w:eastAsia="pt-BR" w:bidi="ar-SA"/>
        </w:rPr>
        <w:t>ou</w:t>
      </w:r>
      <w:r w:rsidRPr="00107C2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 que o município conta, atualmente, com três grandes ouvidorias: Geral, Saúde e Direitos Humanos.</w:t>
      </w:r>
    </w:p>
    <w:p w:rsidR="00107C24" w:rsidRPr="00107C24" w:rsidRDefault="00107C24" w:rsidP="00107C24">
      <w:pPr>
        <w:widowControl/>
        <w:suppressAutoHyphens w:val="0"/>
        <w:ind w:right="40"/>
        <w:jc w:val="both"/>
        <w:textAlignment w:val="auto"/>
        <w:rPr>
          <w:rFonts w:eastAsia="Times New Roman" w:cs="Times New Roman"/>
          <w:kern w:val="0"/>
          <w:lang w:eastAsia="pt-BR" w:bidi="ar-SA"/>
        </w:rPr>
      </w:pPr>
      <w:r w:rsidRPr="00107C24">
        <w:rPr>
          <w:rFonts w:ascii="Calibri" w:eastAsia="Times New Roman" w:hAnsi="Calibri" w:cs="Calibri"/>
          <w:color w:val="000000"/>
          <w:kern w:val="0"/>
          <w:lang w:eastAsia="pt-BR" w:bidi="ar-SA"/>
        </w:rPr>
        <w:t> </w:t>
      </w:r>
    </w:p>
    <w:p w:rsidR="00107C24" w:rsidRPr="00107C24" w:rsidRDefault="00107C24" w:rsidP="00107C24">
      <w:pPr>
        <w:widowControl/>
        <w:suppressAutoHyphens w:val="0"/>
        <w:ind w:right="40"/>
        <w:jc w:val="both"/>
        <w:textAlignment w:val="auto"/>
        <w:rPr>
          <w:rFonts w:eastAsia="Times New Roman" w:cs="Times New Roman"/>
          <w:kern w:val="0"/>
          <w:lang w:eastAsia="pt-BR" w:bidi="ar-SA"/>
        </w:rPr>
      </w:pPr>
      <w:r>
        <w:rPr>
          <w:rFonts w:ascii="Calibri" w:eastAsia="Times New Roman" w:hAnsi="Calibri" w:cs="Calibri"/>
          <w:color w:val="000000"/>
          <w:kern w:val="0"/>
          <w:lang w:eastAsia="pt-BR" w:bidi="ar-SA"/>
        </w:rPr>
        <w:t>Apresentou</w:t>
      </w:r>
      <w:r w:rsidRPr="00107C2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 os canais de atendimento da Ouvidoria, incluindo a </w:t>
      </w:r>
      <w:proofErr w:type="gramStart"/>
      <w:r w:rsidRPr="00107C24">
        <w:rPr>
          <w:rFonts w:ascii="Calibri" w:eastAsia="Times New Roman" w:hAnsi="Calibri" w:cs="Calibri"/>
          <w:color w:val="000000"/>
          <w:kern w:val="0"/>
          <w:lang w:eastAsia="pt-BR" w:bidi="ar-SA"/>
        </w:rPr>
        <w:t>Central 156</w:t>
      </w:r>
      <w:proofErr w:type="gramEnd"/>
      <w:r w:rsidRPr="00107C2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, atendimento </w:t>
      </w:r>
      <w:r>
        <w:rPr>
          <w:rFonts w:ascii="Calibri" w:eastAsia="Times New Roman" w:hAnsi="Calibri" w:cs="Calibri"/>
          <w:color w:val="000000"/>
          <w:kern w:val="0"/>
          <w:lang w:eastAsia="pt-BR" w:bidi="ar-SA"/>
        </w:rPr>
        <w:t>presencial e aplicativo. Explicou</w:t>
      </w:r>
      <w:r w:rsidRPr="00107C2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 a estrutura da Divisão de Atendimento e Articulação, responsável pelo tratamento e análise de </w:t>
      </w:r>
      <w:proofErr w:type="gramStart"/>
      <w:r w:rsidRPr="00107C24">
        <w:rPr>
          <w:rFonts w:ascii="Calibri" w:eastAsia="Times New Roman" w:hAnsi="Calibri" w:cs="Calibri"/>
          <w:color w:val="000000"/>
          <w:kern w:val="0"/>
          <w:lang w:eastAsia="pt-BR" w:bidi="ar-SA"/>
        </w:rPr>
        <w:t>dados, bem como o funcionamento do Núcleo de Direitos Humanos, composto</w:t>
      </w:r>
      <w:proofErr w:type="gramEnd"/>
      <w:r w:rsidRPr="00107C2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 por 12 unidades distribuídas pelo município, vinculadas ao Programa Descomplica e responsáveis pelo atendimento de demandas específicas em diferentes territórios.</w:t>
      </w:r>
    </w:p>
    <w:p w:rsidR="00107C24" w:rsidRPr="00107C24" w:rsidRDefault="00107C24" w:rsidP="00107C24">
      <w:pPr>
        <w:widowControl/>
        <w:suppressAutoHyphens w:val="0"/>
        <w:ind w:right="40"/>
        <w:jc w:val="both"/>
        <w:textAlignment w:val="auto"/>
        <w:rPr>
          <w:rFonts w:eastAsia="Times New Roman" w:cs="Times New Roman"/>
          <w:kern w:val="0"/>
          <w:lang w:eastAsia="pt-BR" w:bidi="ar-SA"/>
        </w:rPr>
      </w:pPr>
      <w:r w:rsidRPr="00107C24">
        <w:rPr>
          <w:rFonts w:ascii="Calibri" w:eastAsia="Times New Roman" w:hAnsi="Calibri" w:cs="Calibri"/>
          <w:color w:val="000000"/>
          <w:kern w:val="0"/>
          <w:lang w:eastAsia="pt-BR" w:bidi="ar-SA"/>
        </w:rPr>
        <w:t> </w:t>
      </w:r>
    </w:p>
    <w:p w:rsidR="00107C24" w:rsidRPr="00107C24" w:rsidRDefault="00107C24" w:rsidP="00107C24">
      <w:pPr>
        <w:widowControl/>
        <w:suppressAutoHyphens w:val="0"/>
        <w:ind w:right="40"/>
        <w:jc w:val="both"/>
        <w:textAlignment w:val="auto"/>
        <w:rPr>
          <w:rFonts w:eastAsia="Times New Roman" w:cs="Times New Roman"/>
          <w:kern w:val="0"/>
          <w:lang w:eastAsia="pt-BR" w:bidi="ar-SA"/>
        </w:rPr>
      </w:pPr>
      <w:r>
        <w:rPr>
          <w:rFonts w:ascii="Calibri" w:eastAsia="Times New Roman" w:hAnsi="Calibri" w:cs="Calibri"/>
          <w:color w:val="000000"/>
          <w:kern w:val="0"/>
          <w:lang w:eastAsia="pt-BR" w:bidi="ar-SA"/>
        </w:rPr>
        <w:t>Também abordou</w:t>
      </w:r>
      <w:r w:rsidRPr="00107C2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 a estrutura das unidades coletivas e a complexidade de diversos casos acompanhados pelos núcleos. Enc</w:t>
      </w:r>
      <w:r>
        <w:rPr>
          <w:rFonts w:ascii="Calibri" w:eastAsia="Times New Roman" w:hAnsi="Calibri" w:cs="Calibri"/>
          <w:color w:val="000000"/>
          <w:kern w:val="0"/>
          <w:lang w:eastAsia="pt-BR" w:bidi="ar-SA"/>
        </w:rPr>
        <w:t>errando sua exposição, apresentou</w:t>
      </w:r>
      <w:r w:rsidRPr="00107C2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 imagens de ações e articulações realizadas nos territórios atendidos.</w:t>
      </w:r>
    </w:p>
    <w:p w:rsidR="00107C24" w:rsidRPr="00107C24" w:rsidRDefault="00107C24" w:rsidP="00107C24">
      <w:pPr>
        <w:widowControl/>
        <w:suppressAutoHyphens w:val="0"/>
        <w:ind w:right="40"/>
        <w:jc w:val="both"/>
        <w:textAlignment w:val="auto"/>
        <w:rPr>
          <w:rFonts w:eastAsia="Times New Roman" w:cs="Times New Roman"/>
          <w:kern w:val="0"/>
          <w:lang w:eastAsia="pt-BR" w:bidi="ar-SA"/>
        </w:rPr>
      </w:pPr>
      <w:r w:rsidRPr="00107C24">
        <w:rPr>
          <w:rFonts w:ascii="Calibri" w:eastAsia="Times New Roman" w:hAnsi="Calibri" w:cs="Calibri"/>
          <w:color w:val="000000"/>
          <w:kern w:val="0"/>
          <w:lang w:eastAsia="pt-BR" w:bidi="ar-SA"/>
        </w:rPr>
        <w:t> </w:t>
      </w:r>
    </w:p>
    <w:p w:rsidR="00107C24" w:rsidRPr="00107C24" w:rsidRDefault="00107C24" w:rsidP="00107C24">
      <w:pPr>
        <w:widowControl/>
        <w:suppressAutoHyphens w:val="0"/>
        <w:ind w:right="40"/>
        <w:jc w:val="both"/>
        <w:textAlignment w:val="auto"/>
        <w:rPr>
          <w:rFonts w:eastAsia="Times New Roman" w:cs="Times New Roman"/>
          <w:kern w:val="0"/>
          <w:lang w:eastAsia="pt-BR" w:bidi="ar-SA"/>
        </w:rPr>
      </w:pPr>
      <w:r w:rsidRPr="00107C24">
        <w:rPr>
          <w:rFonts w:ascii="Calibri" w:eastAsia="Times New Roman" w:hAnsi="Calibri" w:cs="Calibri"/>
          <w:b/>
          <w:bCs/>
          <w:color w:val="000000"/>
          <w:kern w:val="0"/>
          <w:lang w:eastAsia="pt-BR" w:bidi="ar-SA"/>
        </w:rPr>
        <w:t>Arthur</w:t>
      </w:r>
      <w:r w:rsidRPr="00107C2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 agradece</w:t>
      </w:r>
      <w:r>
        <w:rPr>
          <w:rFonts w:ascii="Calibri" w:eastAsia="Times New Roman" w:hAnsi="Calibri" w:cs="Calibri"/>
          <w:color w:val="000000"/>
          <w:kern w:val="0"/>
          <w:lang w:eastAsia="pt-BR" w:bidi="ar-SA"/>
        </w:rPr>
        <w:t>u pela apresentação e ressaltou</w:t>
      </w:r>
      <w:r w:rsidRPr="00107C2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 a importância da Ouvidoria e dos Núcleos de Direitos Humanos para o encaminhamento e acompanhamento de demandas da população.</w:t>
      </w:r>
    </w:p>
    <w:p w:rsidR="00107C24" w:rsidRPr="00107C24" w:rsidRDefault="00107C24" w:rsidP="00107C24">
      <w:pPr>
        <w:widowControl/>
        <w:suppressAutoHyphens w:val="0"/>
        <w:textAlignment w:val="auto"/>
        <w:rPr>
          <w:rFonts w:eastAsia="Times New Roman" w:cs="Times New Roman"/>
          <w:kern w:val="0"/>
          <w:lang w:eastAsia="pt-BR" w:bidi="ar-SA"/>
        </w:rPr>
      </w:pPr>
    </w:p>
    <w:p w:rsidR="00107C24" w:rsidRPr="00107C24" w:rsidRDefault="00107C24" w:rsidP="00107C24">
      <w:pPr>
        <w:widowControl/>
        <w:suppressAutoHyphens w:val="0"/>
        <w:spacing w:after="5"/>
        <w:ind w:left="-3" w:right="49"/>
        <w:jc w:val="both"/>
        <w:textAlignment w:val="auto"/>
        <w:rPr>
          <w:rFonts w:eastAsia="Times New Roman" w:cs="Times New Roman"/>
          <w:kern w:val="0"/>
          <w:lang w:eastAsia="pt-BR" w:bidi="ar-SA"/>
        </w:rPr>
      </w:pPr>
      <w:r w:rsidRPr="00107C24">
        <w:rPr>
          <w:rFonts w:ascii="Calibri" w:eastAsia="Times New Roman" w:hAnsi="Calibri" w:cs="Calibri"/>
          <w:b/>
          <w:bCs/>
          <w:color w:val="000000"/>
          <w:kern w:val="0"/>
          <w:lang w:eastAsia="pt-BR" w:bidi="ar-SA"/>
        </w:rPr>
        <w:t xml:space="preserve">Allan </w:t>
      </w:r>
      <w:r w:rsidRPr="00107C24">
        <w:rPr>
          <w:rFonts w:ascii="Calibri" w:eastAsia="Times New Roman" w:hAnsi="Calibri" w:cs="Calibri"/>
          <w:color w:val="000000"/>
          <w:kern w:val="0"/>
          <w:lang w:eastAsia="pt-BR" w:bidi="ar-SA"/>
        </w:rPr>
        <w:t>responde</w:t>
      </w:r>
      <w:r>
        <w:rPr>
          <w:rFonts w:ascii="Calibri" w:eastAsia="Times New Roman" w:hAnsi="Calibri" w:cs="Calibri"/>
          <w:color w:val="000000"/>
          <w:kern w:val="0"/>
          <w:lang w:eastAsia="pt-BR" w:bidi="ar-SA"/>
        </w:rPr>
        <w:t>u</w:t>
      </w:r>
      <w:r w:rsidRPr="00107C2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 que eles fazem a orientação e o encaminhamento para a Defensoria Pública</w:t>
      </w:r>
    </w:p>
    <w:p w:rsidR="00107C24" w:rsidRPr="00107C24" w:rsidRDefault="00107C24" w:rsidP="00107C24">
      <w:pPr>
        <w:widowControl/>
        <w:suppressAutoHyphens w:val="0"/>
        <w:textAlignment w:val="auto"/>
        <w:rPr>
          <w:rFonts w:eastAsia="Times New Roman" w:cs="Times New Roman"/>
          <w:kern w:val="0"/>
          <w:lang w:eastAsia="pt-BR" w:bidi="ar-SA"/>
        </w:rPr>
      </w:pPr>
    </w:p>
    <w:p w:rsidR="00107C24" w:rsidRPr="00107C24" w:rsidRDefault="00107C24" w:rsidP="00107C24">
      <w:pPr>
        <w:widowControl/>
        <w:suppressAutoHyphens w:val="0"/>
        <w:spacing w:after="5"/>
        <w:ind w:left="-3" w:right="49"/>
        <w:jc w:val="both"/>
        <w:textAlignment w:val="auto"/>
        <w:rPr>
          <w:rFonts w:eastAsia="Times New Roman" w:cs="Times New Roman"/>
          <w:kern w:val="0"/>
          <w:lang w:eastAsia="pt-BR" w:bidi="ar-SA"/>
        </w:rPr>
      </w:pPr>
      <w:r w:rsidRPr="00107C24">
        <w:rPr>
          <w:rFonts w:ascii="Calibri" w:eastAsia="Times New Roman" w:hAnsi="Calibri" w:cs="Calibri"/>
          <w:b/>
          <w:bCs/>
          <w:color w:val="000000"/>
          <w:kern w:val="0"/>
          <w:lang w:eastAsia="pt-BR" w:bidi="ar-SA"/>
        </w:rPr>
        <w:t xml:space="preserve">Rita </w:t>
      </w:r>
      <w:r>
        <w:rPr>
          <w:rFonts w:ascii="Calibri" w:eastAsia="Times New Roman" w:hAnsi="Calibri" w:cs="Calibri"/>
          <w:color w:val="000000"/>
          <w:kern w:val="0"/>
          <w:lang w:eastAsia="pt-BR" w:bidi="ar-SA"/>
        </w:rPr>
        <w:t>questionou</w:t>
      </w:r>
      <w:r w:rsidRPr="00107C2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 se geralmente quando as pessoas chegam com a demanda na Ouvidoria elas já passaram por outros Órgãos do governo.</w:t>
      </w:r>
    </w:p>
    <w:p w:rsidR="00107C24" w:rsidRPr="00107C24" w:rsidRDefault="00107C24" w:rsidP="00107C24">
      <w:pPr>
        <w:widowControl/>
        <w:suppressAutoHyphens w:val="0"/>
        <w:textAlignment w:val="auto"/>
        <w:rPr>
          <w:rFonts w:eastAsia="Times New Roman" w:cs="Times New Roman"/>
          <w:kern w:val="0"/>
          <w:lang w:eastAsia="pt-BR" w:bidi="ar-SA"/>
        </w:rPr>
      </w:pPr>
    </w:p>
    <w:p w:rsidR="00107C24" w:rsidRPr="00107C24" w:rsidRDefault="00107C24" w:rsidP="00107C24">
      <w:pPr>
        <w:widowControl/>
        <w:suppressAutoHyphens w:val="0"/>
        <w:spacing w:after="5"/>
        <w:ind w:left="-3" w:right="49"/>
        <w:jc w:val="both"/>
        <w:textAlignment w:val="auto"/>
        <w:rPr>
          <w:rFonts w:eastAsia="Times New Roman" w:cs="Times New Roman"/>
          <w:kern w:val="0"/>
          <w:lang w:eastAsia="pt-BR" w:bidi="ar-SA"/>
        </w:rPr>
      </w:pPr>
      <w:r w:rsidRPr="00107C24">
        <w:rPr>
          <w:rFonts w:ascii="Calibri" w:eastAsia="Times New Roman" w:hAnsi="Calibri" w:cs="Calibri"/>
          <w:b/>
          <w:bCs/>
          <w:color w:val="000000"/>
          <w:kern w:val="0"/>
          <w:lang w:eastAsia="pt-BR" w:bidi="ar-SA"/>
        </w:rPr>
        <w:lastRenderedPageBreak/>
        <w:t xml:space="preserve">Allan </w:t>
      </w:r>
      <w:r w:rsidRPr="00107C24">
        <w:rPr>
          <w:rFonts w:ascii="Calibri" w:eastAsia="Times New Roman" w:hAnsi="Calibri" w:cs="Calibri"/>
          <w:color w:val="000000"/>
          <w:kern w:val="0"/>
          <w:lang w:eastAsia="pt-BR" w:bidi="ar-SA"/>
        </w:rPr>
        <w:t>responde</w:t>
      </w:r>
      <w:r>
        <w:rPr>
          <w:rFonts w:ascii="Calibri" w:eastAsia="Times New Roman" w:hAnsi="Calibri" w:cs="Calibri"/>
          <w:color w:val="000000"/>
          <w:kern w:val="0"/>
          <w:lang w:eastAsia="pt-BR" w:bidi="ar-SA"/>
        </w:rPr>
        <w:t>u</w:t>
      </w:r>
      <w:r w:rsidRPr="00107C2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 que a maioria é o primeiro contato deles. Eles buscam antes a ouvidoria e então são encaminhados para o setor espe</w:t>
      </w:r>
      <w:r>
        <w:rPr>
          <w:rFonts w:ascii="Calibri" w:eastAsia="Times New Roman" w:hAnsi="Calibri" w:cs="Calibri"/>
          <w:color w:val="000000"/>
          <w:kern w:val="0"/>
          <w:lang w:eastAsia="pt-BR" w:bidi="ar-SA"/>
        </w:rPr>
        <w:t>cífico de cada caso. Ele comentou</w:t>
      </w:r>
      <w:r w:rsidRPr="00107C2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 que boa parte dos Núcleos terá uma programação especial para o Junho Violeta. </w:t>
      </w:r>
    </w:p>
    <w:p w:rsidR="007730E4" w:rsidRDefault="00107C24" w:rsidP="00107C24">
      <w:pPr>
        <w:widowControl/>
        <w:suppressAutoHyphens w:val="0"/>
        <w:spacing w:after="5"/>
        <w:ind w:left="-3" w:right="49"/>
        <w:jc w:val="both"/>
        <w:textAlignment w:val="auto"/>
        <w:rPr>
          <w:rFonts w:ascii="Calibri" w:eastAsia="Times New Roman" w:hAnsi="Calibri" w:cs="Calibri"/>
          <w:color w:val="000000"/>
          <w:kern w:val="0"/>
          <w:lang w:eastAsia="pt-BR" w:bidi="ar-SA"/>
        </w:rPr>
      </w:pPr>
      <w:r w:rsidRPr="00107C24">
        <w:rPr>
          <w:rFonts w:eastAsia="Times New Roman" w:cs="Times New Roman"/>
          <w:kern w:val="0"/>
          <w:lang w:eastAsia="pt-BR" w:bidi="ar-SA"/>
        </w:rPr>
        <w:br/>
      </w:r>
      <w:r w:rsidRPr="00107C24">
        <w:rPr>
          <w:rFonts w:ascii="Calibri" w:eastAsia="Times New Roman" w:hAnsi="Calibri" w:cs="Calibri"/>
          <w:b/>
          <w:bCs/>
          <w:color w:val="000000"/>
          <w:kern w:val="0"/>
          <w:lang w:eastAsia="pt-BR" w:bidi="ar-SA"/>
        </w:rPr>
        <w:t xml:space="preserve">Arthur </w:t>
      </w:r>
      <w:r w:rsidRPr="00107C24">
        <w:rPr>
          <w:rFonts w:ascii="Calibri" w:eastAsia="Times New Roman" w:hAnsi="Calibri" w:cs="Calibri"/>
          <w:color w:val="000000"/>
          <w:kern w:val="0"/>
          <w:lang w:eastAsia="pt-BR" w:bidi="ar-SA"/>
        </w:rPr>
        <w:t>agradece</w:t>
      </w:r>
      <w:r>
        <w:rPr>
          <w:rFonts w:ascii="Calibri" w:eastAsia="Times New Roman" w:hAnsi="Calibri" w:cs="Calibri"/>
          <w:color w:val="000000"/>
          <w:kern w:val="0"/>
          <w:lang w:eastAsia="pt-BR" w:bidi="ar-SA"/>
        </w:rPr>
        <w:t>u</w:t>
      </w:r>
      <w:r w:rsidRPr="00107C2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 e </w:t>
      </w:r>
      <w:r>
        <w:rPr>
          <w:rFonts w:ascii="Calibri" w:eastAsia="Times New Roman" w:hAnsi="Calibri" w:cs="Calibri"/>
          <w:color w:val="000000"/>
          <w:kern w:val="0"/>
          <w:lang w:eastAsia="pt-BR" w:bidi="ar-SA"/>
        </w:rPr>
        <w:t>pediu</w:t>
      </w:r>
      <w:r w:rsidRPr="00107C2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 que o Allan repasse sua apresentação para que seja e</w:t>
      </w:r>
      <w:r>
        <w:rPr>
          <w:rFonts w:ascii="Calibri" w:eastAsia="Times New Roman" w:hAnsi="Calibri" w:cs="Calibri"/>
          <w:color w:val="000000"/>
          <w:kern w:val="0"/>
          <w:lang w:eastAsia="pt-BR" w:bidi="ar-SA"/>
        </w:rPr>
        <w:t>nviada aos conselheiros. Comentou</w:t>
      </w:r>
      <w:r w:rsidRPr="00107C2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 que recebeu um convite para ir à Espanha e que a vice-presidente Cida Costa vai</w:t>
      </w:r>
      <w:r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 assumir na sua ausência. Lembrou</w:t>
      </w:r>
      <w:r w:rsidRPr="00107C2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 que a próxima reunião será</w:t>
      </w:r>
      <w:r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 a Assembleia</w:t>
      </w:r>
      <w:r w:rsidRPr="00107C2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 dia 09/06/2026, das 15h às 17h</w:t>
      </w:r>
      <w:r>
        <w:rPr>
          <w:rFonts w:ascii="Calibri" w:eastAsia="Times New Roman" w:hAnsi="Calibri" w:cs="Calibri"/>
          <w:color w:val="000000"/>
          <w:kern w:val="0"/>
          <w:lang w:eastAsia="pt-BR" w:bidi="ar-SA"/>
        </w:rPr>
        <w:t>.</w:t>
      </w:r>
      <w:r w:rsidR="007730E4" w:rsidRPr="004E14E6">
        <w:rPr>
          <w:rFonts w:ascii="Calibri" w:eastAsia="Times New Roman" w:hAnsi="Calibri" w:cs="Calibri"/>
          <w:color w:val="000000"/>
          <w:kern w:val="0"/>
          <w:lang w:eastAsia="pt-BR" w:bidi="ar-SA"/>
        </w:rPr>
        <w:t> </w:t>
      </w:r>
    </w:p>
    <w:p w:rsidR="00107C24" w:rsidRPr="004E14E6" w:rsidRDefault="00107C24" w:rsidP="00107C24">
      <w:pPr>
        <w:widowControl/>
        <w:suppressAutoHyphens w:val="0"/>
        <w:spacing w:after="5"/>
        <w:ind w:left="-3" w:right="49"/>
        <w:jc w:val="both"/>
        <w:textAlignment w:val="auto"/>
        <w:rPr>
          <w:rFonts w:ascii="Calibri" w:eastAsia="Times New Roman" w:hAnsi="Calibri" w:cs="Calibri"/>
          <w:kern w:val="0"/>
          <w:lang w:eastAsia="pt-BR" w:bidi="ar-SA"/>
        </w:rPr>
      </w:pPr>
    </w:p>
    <w:p w:rsidR="00CB040D" w:rsidRPr="004E14E6" w:rsidRDefault="007730E4" w:rsidP="00DF107C">
      <w:pPr>
        <w:jc w:val="both"/>
        <w:rPr>
          <w:rFonts w:ascii="Calibri" w:eastAsia="Calibri" w:hAnsi="Calibri" w:cs="Calibri"/>
          <w:bCs/>
        </w:rPr>
      </w:pPr>
      <w:r w:rsidRPr="004E14E6">
        <w:rPr>
          <w:rFonts w:ascii="Calibri" w:eastAsia="Times New Roman" w:hAnsi="Calibri" w:cs="Calibri"/>
          <w:b/>
          <w:bCs/>
          <w:color w:val="000000"/>
          <w:kern w:val="0"/>
          <w:lang w:eastAsia="pt-BR" w:bidi="ar-SA"/>
        </w:rPr>
        <w:t>Item nº 06 da pauta: Fala do Pleno. Arthur</w:t>
      </w:r>
      <w:r w:rsidRPr="004E14E6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 termina as pautas</w:t>
      </w:r>
      <w:r w:rsidR="00107C24">
        <w:rPr>
          <w:rFonts w:ascii="Calibri" w:eastAsia="Calibri" w:hAnsi="Calibri" w:cs="Calibri"/>
          <w:bCs/>
        </w:rPr>
        <w:t xml:space="preserve"> </w:t>
      </w:r>
      <w:r w:rsidR="00B44873" w:rsidRPr="004E14E6">
        <w:rPr>
          <w:rFonts w:ascii="Calibri" w:eastAsia="Calibri" w:hAnsi="Calibri" w:cs="Calibri"/>
          <w:bCs/>
        </w:rPr>
        <w:t>agradece</w:t>
      </w:r>
      <w:r w:rsidR="00107C24">
        <w:rPr>
          <w:rFonts w:ascii="Calibri" w:eastAsia="Calibri" w:hAnsi="Calibri" w:cs="Calibri"/>
          <w:bCs/>
        </w:rPr>
        <w:t>ndo</w:t>
      </w:r>
      <w:r w:rsidR="00DF107C" w:rsidRPr="004E14E6">
        <w:rPr>
          <w:rFonts w:ascii="Calibri" w:eastAsia="Calibri" w:hAnsi="Calibri" w:cs="Calibri"/>
          <w:bCs/>
        </w:rPr>
        <w:t xml:space="preserve"> a presença de todos e</w:t>
      </w:r>
      <w:r w:rsidR="007D13B3" w:rsidRPr="004E14E6">
        <w:rPr>
          <w:rFonts w:ascii="Calibri" w:eastAsia="Calibri" w:hAnsi="Calibri" w:cs="Calibri"/>
          <w:bCs/>
        </w:rPr>
        <w:t>, sendo o que cabia apre</w:t>
      </w:r>
      <w:r w:rsidR="00107C24">
        <w:rPr>
          <w:rFonts w:ascii="Calibri" w:eastAsia="Calibri" w:hAnsi="Calibri" w:cs="Calibri"/>
          <w:bCs/>
        </w:rPr>
        <w:t>sentar, encerrou a reunião às 11</w:t>
      </w:r>
      <w:r w:rsidR="007D13B3" w:rsidRPr="004E14E6">
        <w:rPr>
          <w:rFonts w:ascii="Calibri" w:eastAsia="Calibri" w:hAnsi="Calibri" w:cs="Calibri"/>
          <w:bCs/>
        </w:rPr>
        <w:t>h1</w:t>
      </w:r>
      <w:r w:rsidR="00107C24">
        <w:rPr>
          <w:rFonts w:ascii="Calibri" w:eastAsia="Calibri" w:hAnsi="Calibri" w:cs="Calibri"/>
          <w:bCs/>
        </w:rPr>
        <w:t>7</w:t>
      </w:r>
      <w:r w:rsidR="007D13B3" w:rsidRPr="004E14E6">
        <w:rPr>
          <w:rFonts w:ascii="Calibri" w:eastAsia="Calibri" w:hAnsi="Calibri" w:cs="Calibri"/>
          <w:bCs/>
        </w:rPr>
        <w:t>.</w:t>
      </w:r>
    </w:p>
    <w:p w:rsidR="00F24FF5" w:rsidRPr="004E14E6" w:rsidRDefault="00F24FF5" w:rsidP="00B74820">
      <w:pPr>
        <w:rPr>
          <w:rFonts w:ascii="Calibri" w:hAnsi="Calibri" w:cs="Calibri"/>
        </w:rPr>
      </w:pPr>
    </w:p>
    <w:p w:rsidR="00B74820" w:rsidRDefault="00615819" w:rsidP="00B74820">
      <w:pPr>
        <w:rPr>
          <w:rFonts w:ascii="Calibri" w:eastAsia="Calibri" w:hAnsi="Calibri" w:cs="Calibri"/>
        </w:rPr>
      </w:pPr>
      <w:r>
        <w:rPr>
          <w:rFonts w:ascii="Calibri" w:hAnsi="Calibri" w:cs="Calibri"/>
        </w:rPr>
        <w:pict>
          <v:rect id="_x0000_i1026" style="width:0;height:1.5pt" o:hralign="center" o:hrstd="t" o:hr="t" fillcolor="#a0a0a0" stroked="f"/>
        </w:pict>
      </w:r>
    </w:p>
    <w:p w:rsidR="00B74820" w:rsidRDefault="00B74820" w:rsidP="00B74820">
      <w:pPr>
        <w:rPr>
          <w:rFonts w:ascii="Calibri" w:eastAsia="Calibri" w:hAnsi="Calibri" w:cs="Calibri"/>
        </w:rPr>
      </w:pPr>
    </w:p>
    <w:p w:rsidR="00F0256D" w:rsidRDefault="00F0256D" w:rsidP="007953F3">
      <w:pPr>
        <w:ind w:right="-6"/>
        <w:jc w:val="both"/>
        <w:rPr>
          <w:rFonts w:ascii="Calibri" w:eastAsia="Calibri" w:hAnsi="Calibri" w:cs="Calibri"/>
        </w:rPr>
      </w:pPr>
    </w:p>
    <w:p w:rsidR="00107C24" w:rsidRDefault="00107C24" w:rsidP="007953F3">
      <w:pPr>
        <w:ind w:right="-6"/>
        <w:jc w:val="both"/>
        <w:rPr>
          <w:rFonts w:ascii="Calibri" w:eastAsia="Calibri" w:hAnsi="Calibri" w:cs="Calibri"/>
        </w:rPr>
      </w:pPr>
    </w:p>
    <w:p w:rsidR="00107C24" w:rsidRDefault="00107C24" w:rsidP="007953F3">
      <w:pPr>
        <w:ind w:right="-6"/>
        <w:jc w:val="both"/>
        <w:rPr>
          <w:rFonts w:ascii="Calibri" w:eastAsia="Calibri" w:hAnsi="Calibri" w:cs="Calibri"/>
        </w:rPr>
      </w:pPr>
    </w:p>
    <w:p w:rsidR="00107C24" w:rsidRDefault="00107C24" w:rsidP="007953F3">
      <w:pPr>
        <w:ind w:right="-6"/>
        <w:jc w:val="both"/>
        <w:rPr>
          <w:rFonts w:ascii="Calibri" w:eastAsia="Calibri" w:hAnsi="Calibri" w:cs="Calibri"/>
        </w:rPr>
      </w:pPr>
    </w:p>
    <w:p w:rsidR="00107C24" w:rsidRDefault="00107C24" w:rsidP="007953F3">
      <w:pPr>
        <w:ind w:right="-6"/>
        <w:jc w:val="both"/>
        <w:rPr>
          <w:rFonts w:ascii="Calibri" w:eastAsia="Calibri" w:hAnsi="Calibri" w:cs="Calibri"/>
        </w:rPr>
      </w:pPr>
    </w:p>
    <w:p w:rsidR="00107C24" w:rsidRDefault="00107C24" w:rsidP="007953F3">
      <w:pPr>
        <w:ind w:right="-6"/>
        <w:jc w:val="both"/>
        <w:rPr>
          <w:rFonts w:ascii="Calibri" w:eastAsia="Calibri" w:hAnsi="Calibri" w:cs="Calibri"/>
        </w:rPr>
      </w:pPr>
    </w:p>
    <w:p w:rsidR="00107C24" w:rsidRDefault="00107C24" w:rsidP="007953F3">
      <w:pPr>
        <w:ind w:right="-6"/>
        <w:jc w:val="both"/>
        <w:rPr>
          <w:rFonts w:ascii="Calibri" w:eastAsia="Calibri" w:hAnsi="Calibri" w:cs="Calibri"/>
        </w:rPr>
      </w:pPr>
    </w:p>
    <w:p w:rsidR="00107C24" w:rsidRDefault="00107C24" w:rsidP="007953F3">
      <w:pPr>
        <w:ind w:right="-6"/>
        <w:jc w:val="both"/>
        <w:rPr>
          <w:rFonts w:ascii="Calibri" w:eastAsia="Calibri" w:hAnsi="Calibri" w:cs="Calibri"/>
        </w:rPr>
      </w:pPr>
    </w:p>
    <w:p w:rsidR="00107C24" w:rsidRDefault="00107C24" w:rsidP="007953F3">
      <w:pPr>
        <w:ind w:right="-6"/>
        <w:jc w:val="both"/>
        <w:rPr>
          <w:rFonts w:ascii="Calibri" w:eastAsia="Calibri" w:hAnsi="Calibri" w:cs="Calibri"/>
        </w:rPr>
      </w:pPr>
    </w:p>
    <w:p w:rsidR="00107C24" w:rsidRDefault="00107C24" w:rsidP="007953F3">
      <w:pPr>
        <w:ind w:right="-6"/>
        <w:jc w:val="both"/>
        <w:rPr>
          <w:rFonts w:ascii="Calibri" w:eastAsia="Calibri" w:hAnsi="Calibri" w:cs="Calibri"/>
        </w:rPr>
      </w:pPr>
    </w:p>
    <w:p w:rsidR="00107C24" w:rsidRDefault="00107C24" w:rsidP="007953F3">
      <w:pPr>
        <w:ind w:right="-6"/>
        <w:jc w:val="both"/>
        <w:rPr>
          <w:rFonts w:ascii="Calibri" w:eastAsia="Calibri" w:hAnsi="Calibri" w:cs="Calibri"/>
        </w:rPr>
      </w:pPr>
    </w:p>
    <w:p w:rsidR="00107C24" w:rsidRDefault="00107C24" w:rsidP="007953F3">
      <w:pPr>
        <w:ind w:right="-6"/>
        <w:jc w:val="both"/>
        <w:rPr>
          <w:rFonts w:ascii="Calibri" w:eastAsia="Calibri" w:hAnsi="Calibri" w:cs="Calibri"/>
        </w:rPr>
      </w:pPr>
    </w:p>
    <w:p w:rsidR="00107C24" w:rsidRDefault="00107C24" w:rsidP="007953F3">
      <w:pPr>
        <w:ind w:right="-6"/>
        <w:jc w:val="both"/>
        <w:rPr>
          <w:rFonts w:ascii="Calibri" w:eastAsia="Calibri" w:hAnsi="Calibri" w:cs="Calibri"/>
        </w:rPr>
      </w:pPr>
    </w:p>
    <w:p w:rsidR="00107C24" w:rsidRDefault="00107C24" w:rsidP="007953F3">
      <w:pPr>
        <w:ind w:right="-6"/>
        <w:jc w:val="both"/>
        <w:rPr>
          <w:rFonts w:ascii="Calibri" w:eastAsia="Calibri" w:hAnsi="Calibri" w:cs="Calibri"/>
        </w:rPr>
      </w:pPr>
    </w:p>
    <w:p w:rsidR="00107C24" w:rsidRDefault="00107C24" w:rsidP="007953F3">
      <w:pPr>
        <w:ind w:right="-6"/>
        <w:jc w:val="both"/>
        <w:rPr>
          <w:rFonts w:ascii="Calibri" w:eastAsia="Calibri" w:hAnsi="Calibri" w:cs="Calibri"/>
        </w:rPr>
      </w:pPr>
    </w:p>
    <w:p w:rsidR="00107C24" w:rsidRDefault="00107C24" w:rsidP="007953F3">
      <w:pPr>
        <w:ind w:right="-6"/>
        <w:jc w:val="both"/>
        <w:rPr>
          <w:rFonts w:ascii="Calibri" w:eastAsia="Calibri" w:hAnsi="Calibri" w:cs="Calibri"/>
        </w:rPr>
      </w:pPr>
    </w:p>
    <w:p w:rsidR="00107C24" w:rsidRDefault="00107C24" w:rsidP="007953F3">
      <w:pPr>
        <w:ind w:right="-6"/>
        <w:jc w:val="both"/>
        <w:rPr>
          <w:rFonts w:ascii="Calibri" w:eastAsia="Calibri" w:hAnsi="Calibri" w:cs="Calibri"/>
        </w:rPr>
      </w:pPr>
    </w:p>
    <w:p w:rsidR="00107C24" w:rsidRDefault="00107C24" w:rsidP="007953F3">
      <w:pPr>
        <w:ind w:right="-6"/>
        <w:jc w:val="both"/>
        <w:rPr>
          <w:rFonts w:ascii="Calibri" w:eastAsia="Calibri" w:hAnsi="Calibri" w:cs="Calibri"/>
        </w:rPr>
      </w:pPr>
    </w:p>
    <w:p w:rsidR="00107C24" w:rsidRDefault="00107C24" w:rsidP="007953F3">
      <w:pPr>
        <w:ind w:right="-6"/>
        <w:jc w:val="both"/>
        <w:rPr>
          <w:rFonts w:ascii="Calibri" w:eastAsia="Calibri" w:hAnsi="Calibri" w:cs="Calibri"/>
        </w:rPr>
      </w:pPr>
    </w:p>
    <w:p w:rsidR="00107C24" w:rsidRDefault="00107C24" w:rsidP="007953F3">
      <w:pPr>
        <w:ind w:right="-6"/>
        <w:jc w:val="both"/>
        <w:rPr>
          <w:rFonts w:ascii="Calibri" w:eastAsia="Calibri" w:hAnsi="Calibri" w:cs="Calibri"/>
        </w:rPr>
      </w:pPr>
    </w:p>
    <w:p w:rsidR="00107C24" w:rsidRDefault="00107C24" w:rsidP="007953F3">
      <w:pPr>
        <w:ind w:right="-6"/>
        <w:jc w:val="both"/>
        <w:rPr>
          <w:rFonts w:ascii="Calibri" w:eastAsia="Calibri" w:hAnsi="Calibri" w:cs="Calibri"/>
        </w:rPr>
      </w:pPr>
    </w:p>
    <w:p w:rsidR="00107C24" w:rsidRDefault="00107C24" w:rsidP="007953F3">
      <w:pPr>
        <w:ind w:right="-6"/>
        <w:jc w:val="both"/>
        <w:rPr>
          <w:rFonts w:ascii="Calibri" w:eastAsia="Calibri" w:hAnsi="Calibri" w:cs="Calibri"/>
        </w:rPr>
      </w:pPr>
    </w:p>
    <w:p w:rsidR="00107C24" w:rsidRDefault="00107C24" w:rsidP="007953F3">
      <w:pPr>
        <w:ind w:right="-6"/>
        <w:jc w:val="both"/>
        <w:rPr>
          <w:rFonts w:ascii="Calibri" w:eastAsia="Calibri" w:hAnsi="Calibri" w:cs="Calibri"/>
        </w:rPr>
      </w:pPr>
    </w:p>
    <w:p w:rsidR="00107C24" w:rsidRDefault="00107C24" w:rsidP="007953F3">
      <w:pPr>
        <w:ind w:right="-6"/>
        <w:jc w:val="both"/>
        <w:rPr>
          <w:rFonts w:ascii="Calibri" w:eastAsia="Calibri" w:hAnsi="Calibri" w:cs="Calibri"/>
        </w:rPr>
      </w:pPr>
    </w:p>
    <w:p w:rsidR="00107C24" w:rsidRDefault="00107C24" w:rsidP="007953F3">
      <w:pPr>
        <w:ind w:right="-6"/>
        <w:jc w:val="both"/>
        <w:rPr>
          <w:rFonts w:ascii="Calibri" w:eastAsia="Calibri" w:hAnsi="Calibri" w:cs="Calibri"/>
        </w:rPr>
      </w:pPr>
    </w:p>
    <w:p w:rsidR="00107C24" w:rsidRDefault="00107C24" w:rsidP="007953F3">
      <w:pPr>
        <w:ind w:right="-6"/>
        <w:jc w:val="both"/>
        <w:rPr>
          <w:rFonts w:ascii="Calibri" w:eastAsia="Calibri" w:hAnsi="Calibri" w:cs="Calibri"/>
        </w:rPr>
      </w:pPr>
    </w:p>
    <w:p w:rsidR="00107C24" w:rsidRDefault="00107C24" w:rsidP="007953F3">
      <w:pPr>
        <w:ind w:right="-6"/>
        <w:jc w:val="both"/>
        <w:rPr>
          <w:rFonts w:ascii="Calibri" w:eastAsia="Calibri" w:hAnsi="Calibri" w:cs="Calibri"/>
        </w:rPr>
      </w:pPr>
    </w:p>
    <w:p w:rsidR="00107C24" w:rsidRDefault="00107C24" w:rsidP="007953F3">
      <w:pPr>
        <w:ind w:right="-6"/>
        <w:jc w:val="both"/>
        <w:rPr>
          <w:rFonts w:ascii="Calibri" w:eastAsia="Calibri" w:hAnsi="Calibri" w:cs="Calibri"/>
        </w:rPr>
      </w:pPr>
    </w:p>
    <w:p w:rsidR="00107C24" w:rsidRDefault="00107C24" w:rsidP="007953F3">
      <w:pPr>
        <w:ind w:right="-6"/>
        <w:jc w:val="both"/>
        <w:rPr>
          <w:rFonts w:ascii="Calibri" w:eastAsia="Calibri" w:hAnsi="Calibri" w:cs="Calibri"/>
        </w:rPr>
      </w:pPr>
    </w:p>
    <w:p w:rsidR="00107C24" w:rsidRDefault="00107C24" w:rsidP="007953F3">
      <w:pPr>
        <w:ind w:right="-6"/>
        <w:jc w:val="both"/>
        <w:rPr>
          <w:rFonts w:ascii="Calibri" w:eastAsia="Calibri" w:hAnsi="Calibri" w:cs="Calibri"/>
        </w:rPr>
      </w:pPr>
    </w:p>
    <w:p w:rsidR="00107C24" w:rsidRDefault="00107C24" w:rsidP="007953F3">
      <w:pPr>
        <w:ind w:right="-6"/>
        <w:jc w:val="both"/>
        <w:rPr>
          <w:rFonts w:ascii="Calibri" w:eastAsia="Calibri" w:hAnsi="Calibri" w:cs="Calibri"/>
        </w:rPr>
      </w:pPr>
    </w:p>
    <w:p w:rsidR="00107C24" w:rsidRDefault="00107C24" w:rsidP="007953F3">
      <w:pPr>
        <w:ind w:right="-6"/>
        <w:jc w:val="both"/>
        <w:rPr>
          <w:rFonts w:ascii="Calibri" w:eastAsia="Calibri" w:hAnsi="Calibri" w:cs="Calibri"/>
        </w:rPr>
      </w:pPr>
    </w:p>
    <w:p w:rsidR="00107C24" w:rsidRDefault="00107C24" w:rsidP="007953F3">
      <w:pPr>
        <w:ind w:right="-6"/>
        <w:jc w:val="both"/>
        <w:rPr>
          <w:rFonts w:ascii="Calibri" w:eastAsia="Calibri" w:hAnsi="Calibri" w:cs="Calibri"/>
        </w:rPr>
      </w:pPr>
    </w:p>
    <w:p w:rsidR="002F5FBE" w:rsidRDefault="00A57726" w:rsidP="007953F3">
      <w:pPr>
        <w:ind w:right="-6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>Participaram da reunião os seguintes Conselheiros</w:t>
      </w:r>
      <w:r w:rsidR="00D81020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(as) da Sociedade Civil:</w:t>
      </w:r>
    </w:p>
    <w:p w:rsidR="00F24FF5" w:rsidRDefault="00F24FF5" w:rsidP="007953F3">
      <w:pPr>
        <w:ind w:right="-6"/>
        <w:jc w:val="both"/>
        <w:rPr>
          <w:rFonts w:ascii="Quattrocento Sans" w:eastAsia="Quattrocento Sans" w:hAnsi="Quattrocento Sans" w:cs="Quattrocento Sans"/>
          <w:sz w:val="22"/>
          <w:szCs w:val="22"/>
        </w:rPr>
      </w:pPr>
    </w:p>
    <w:p w:rsidR="003F328B" w:rsidRDefault="003F328B" w:rsidP="007953F3">
      <w:pPr>
        <w:ind w:right="-6"/>
        <w:jc w:val="both"/>
        <w:rPr>
          <w:rFonts w:ascii="Quattrocento Sans" w:eastAsia="Quattrocento Sans" w:hAnsi="Quattrocento Sans" w:cs="Quattrocento Sans"/>
          <w:sz w:val="22"/>
          <w:szCs w:val="22"/>
        </w:rPr>
      </w:pPr>
    </w:p>
    <w:tbl>
      <w:tblPr>
        <w:tblpPr w:leftFromText="180" w:rightFromText="180" w:topFromText="180" w:bottomFromText="180" w:vertAnchor="text" w:tblpX="-945"/>
        <w:tblW w:w="1051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3990"/>
        <w:gridCol w:w="3255"/>
        <w:gridCol w:w="1065"/>
        <w:gridCol w:w="219"/>
        <w:gridCol w:w="1986"/>
      </w:tblGrid>
      <w:tr w:rsidR="002F5FBE" w:rsidTr="000E390E">
        <w:trPr>
          <w:trHeight w:val="56"/>
        </w:trPr>
        <w:tc>
          <w:tcPr>
            <w:tcW w:w="831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:rsidR="002F5FBE" w:rsidRPr="000E390E" w:rsidRDefault="00A57726" w:rsidP="000E390E">
            <w:pPr>
              <w:spacing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bookmarkStart w:id="0" w:name="_Hlk224042329"/>
            <w:r w:rsidRPr="000E390E">
              <w:rPr>
                <w:rFonts w:ascii="Calibri" w:eastAsia="Calibri" w:hAnsi="Calibri" w:cs="Calibri"/>
                <w:b/>
                <w:sz w:val="20"/>
                <w:szCs w:val="20"/>
              </w:rPr>
              <w:t>LISTA DE PRESENÇA</w:t>
            </w:r>
          </w:p>
        </w:tc>
        <w:tc>
          <w:tcPr>
            <w:tcW w:w="219" w:type="dxa"/>
            <w:tcBorders>
              <w:top w:val="single" w:sz="6" w:space="0" w:color="FFFFFF"/>
              <w:left w:val="single" w:sz="6" w:space="0" w:color="000000"/>
              <w:bottom w:val="single" w:sz="6" w:space="0" w:color="FFFFFF"/>
              <w:right w:val="single" w:sz="6" w:space="0" w:color="FFFFFF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:rsidR="002F5FBE" w:rsidRPr="000E390E" w:rsidRDefault="002F5FBE" w:rsidP="000E390E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98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:rsidR="002F5FBE" w:rsidRPr="000E390E" w:rsidRDefault="002F5FBE" w:rsidP="000E390E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2F5FBE" w:rsidTr="000E390E">
        <w:trPr>
          <w:trHeight w:val="56"/>
        </w:trPr>
        <w:tc>
          <w:tcPr>
            <w:tcW w:w="3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:rsidR="002F5FBE" w:rsidRPr="000E390E" w:rsidRDefault="00A57726" w:rsidP="000E390E">
            <w:pPr>
              <w:spacing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0E390E">
              <w:rPr>
                <w:rFonts w:ascii="Calibri" w:eastAsia="Calibri" w:hAnsi="Calibri" w:cs="Calibri"/>
                <w:b/>
                <w:sz w:val="20"/>
                <w:szCs w:val="20"/>
              </w:rPr>
              <w:t>CHAPA</w:t>
            </w: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:rsidR="002F5FBE" w:rsidRPr="000E390E" w:rsidRDefault="00A57726" w:rsidP="000E390E">
            <w:pPr>
              <w:spacing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0E390E">
              <w:rPr>
                <w:rFonts w:ascii="Calibri" w:eastAsia="Calibri" w:hAnsi="Calibri" w:cs="Calibri"/>
                <w:b/>
                <w:sz w:val="20"/>
                <w:szCs w:val="20"/>
              </w:rPr>
              <w:t>NOME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:rsidR="002F5FBE" w:rsidRPr="000E390E" w:rsidRDefault="00A57726" w:rsidP="000E390E">
            <w:pPr>
              <w:spacing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0E390E">
              <w:rPr>
                <w:rFonts w:ascii="Calibri" w:eastAsia="Calibri" w:hAnsi="Calibri" w:cs="Calibri"/>
                <w:b/>
                <w:sz w:val="20"/>
                <w:szCs w:val="20"/>
              </w:rPr>
              <w:t>PRESENÇA</w:t>
            </w:r>
          </w:p>
        </w:tc>
        <w:tc>
          <w:tcPr>
            <w:tcW w:w="219" w:type="dxa"/>
            <w:tcBorders>
              <w:top w:val="single" w:sz="6" w:space="0" w:color="FFFFFF"/>
              <w:left w:val="single" w:sz="6" w:space="0" w:color="000000"/>
              <w:bottom w:val="single" w:sz="6" w:space="0" w:color="FFFFFF"/>
              <w:right w:val="single" w:sz="6" w:space="0" w:color="FFFFFF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:rsidR="002F5FBE" w:rsidRPr="000E390E" w:rsidRDefault="002F5FBE" w:rsidP="000E390E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198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:rsidR="002F5FBE" w:rsidRPr="000E390E" w:rsidRDefault="002F5FBE" w:rsidP="000E390E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2F5FBE" w:rsidTr="00E97601">
        <w:trPr>
          <w:trHeight w:val="56"/>
        </w:trPr>
        <w:tc>
          <w:tcPr>
            <w:tcW w:w="39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:rsidR="002F5FBE" w:rsidRPr="00E97601" w:rsidRDefault="00A57726" w:rsidP="00ED1504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E97601">
              <w:rPr>
                <w:rFonts w:ascii="Calibri" w:eastAsia="Calibri" w:hAnsi="Calibri" w:cs="Calibri"/>
                <w:b/>
                <w:sz w:val="20"/>
                <w:szCs w:val="20"/>
              </w:rPr>
              <w:t>Fórum da Pesso</w:t>
            </w:r>
            <w:r w:rsidR="00ED1504" w:rsidRPr="00E97601">
              <w:rPr>
                <w:rFonts w:ascii="Calibri" w:eastAsia="Calibri" w:hAnsi="Calibri" w:cs="Calibri"/>
                <w:b/>
                <w:sz w:val="20"/>
                <w:szCs w:val="20"/>
              </w:rPr>
              <w:t>a Idosa Santana - Tucuruvi</w:t>
            </w: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:rsidR="002F5FBE" w:rsidRPr="00E97601" w:rsidRDefault="00516981" w:rsidP="000E390E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E97601">
              <w:rPr>
                <w:rFonts w:ascii="Calibri" w:eastAsia="Calibri" w:hAnsi="Calibri" w:cs="Calibri"/>
                <w:sz w:val="20"/>
                <w:szCs w:val="20"/>
              </w:rPr>
              <w:t>Maria Rosa Lopes Lázaro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:rsidR="002F5FBE" w:rsidRPr="00E97601" w:rsidRDefault="00E97601" w:rsidP="000E390E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E97601">
              <w:rPr>
                <w:rFonts w:ascii="Calibri" w:eastAsia="Calibri" w:hAnsi="Calibri" w:cs="Calibri"/>
                <w:b/>
                <w:sz w:val="20"/>
                <w:szCs w:val="20"/>
              </w:rPr>
              <w:t>P</w:t>
            </w:r>
          </w:p>
        </w:tc>
        <w:tc>
          <w:tcPr>
            <w:tcW w:w="219" w:type="dxa"/>
            <w:tcBorders>
              <w:top w:val="single" w:sz="6" w:space="0" w:color="FFFFFF"/>
              <w:left w:val="single" w:sz="6" w:space="0" w:color="000000"/>
              <w:bottom w:val="single" w:sz="6" w:space="0" w:color="FFFFFF"/>
              <w:right w:val="single" w:sz="6" w:space="0" w:color="FFFFFF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:rsidR="002F5FBE" w:rsidRPr="000E390E" w:rsidRDefault="002F5FBE" w:rsidP="000E390E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198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:rsidR="002F5FBE" w:rsidRPr="000E390E" w:rsidRDefault="002F5FBE" w:rsidP="000E390E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2F5FBE" w:rsidTr="00C92C78">
        <w:trPr>
          <w:trHeight w:val="56"/>
        </w:trPr>
        <w:tc>
          <w:tcPr>
            <w:tcW w:w="39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:rsidR="002F5FBE" w:rsidRPr="000E390E" w:rsidRDefault="002F5FBE" w:rsidP="000E390E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:rsidR="002F5FBE" w:rsidRPr="000E390E" w:rsidRDefault="00516981" w:rsidP="000E390E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516981">
              <w:rPr>
                <w:rFonts w:ascii="Calibri" w:eastAsia="Calibri" w:hAnsi="Calibri" w:cs="Calibri"/>
                <w:sz w:val="20"/>
                <w:szCs w:val="20"/>
              </w:rPr>
              <w:t xml:space="preserve">Maria Conceição </w:t>
            </w:r>
            <w:proofErr w:type="spellStart"/>
            <w:r w:rsidRPr="00516981">
              <w:rPr>
                <w:rFonts w:ascii="Calibri" w:eastAsia="Calibri" w:hAnsi="Calibri" w:cs="Calibri"/>
                <w:sz w:val="20"/>
                <w:szCs w:val="20"/>
              </w:rPr>
              <w:t>Mucheroni</w:t>
            </w:r>
            <w:proofErr w:type="spellEnd"/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:rsidR="002F5FBE" w:rsidRPr="000E390E" w:rsidRDefault="00C92C78" w:rsidP="000E390E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J</w:t>
            </w:r>
          </w:p>
        </w:tc>
        <w:tc>
          <w:tcPr>
            <w:tcW w:w="219" w:type="dxa"/>
            <w:tcBorders>
              <w:top w:val="single" w:sz="6" w:space="0" w:color="FFFFFF"/>
              <w:left w:val="single" w:sz="6" w:space="0" w:color="000000"/>
              <w:bottom w:val="single" w:sz="6" w:space="0" w:color="FFFFFF"/>
              <w:right w:val="single" w:sz="6" w:space="0" w:color="FFFFFF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:rsidR="002F5FBE" w:rsidRPr="000E390E" w:rsidRDefault="002F5FBE" w:rsidP="000E390E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198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:rsidR="002F5FBE" w:rsidRPr="000E390E" w:rsidRDefault="002F5FBE" w:rsidP="000E390E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2F5FBE" w:rsidTr="002E2622">
        <w:trPr>
          <w:trHeight w:val="56"/>
        </w:trPr>
        <w:tc>
          <w:tcPr>
            <w:tcW w:w="39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:rsidR="002F5FBE" w:rsidRPr="000E390E" w:rsidRDefault="00A57726" w:rsidP="000E390E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0E390E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Fórum da </w:t>
            </w:r>
            <w:r w:rsidR="00B43025">
              <w:rPr>
                <w:rFonts w:ascii="Calibri" w:eastAsia="Calibri" w:hAnsi="Calibri" w:cs="Calibri"/>
                <w:b/>
                <w:sz w:val="20"/>
                <w:szCs w:val="20"/>
              </w:rPr>
              <w:t>Regional da Pessoa Idosa Jaçanã Tremembé</w:t>
            </w: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:rsidR="002F5FBE" w:rsidRPr="000E390E" w:rsidRDefault="00E81A0B" w:rsidP="000E390E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E81A0B">
              <w:rPr>
                <w:rFonts w:ascii="Calibri" w:eastAsia="Calibri" w:hAnsi="Calibri" w:cs="Calibri"/>
                <w:sz w:val="20"/>
                <w:szCs w:val="20"/>
              </w:rPr>
              <w:t xml:space="preserve">Clotilde </w:t>
            </w:r>
            <w:proofErr w:type="spellStart"/>
            <w:r w:rsidRPr="00E81A0B">
              <w:rPr>
                <w:rFonts w:ascii="Calibri" w:eastAsia="Calibri" w:hAnsi="Calibri" w:cs="Calibri"/>
                <w:sz w:val="20"/>
                <w:szCs w:val="20"/>
              </w:rPr>
              <w:t>Benedik</w:t>
            </w:r>
            <w:proofErr w:type="spellEnd"/>
            <w:r w:rsidRPr="00E81A0B">
              <w:rPr>
                <w:rFonts w:ascii="Calibri" w:eastAsia="Calibri" w:hAnsi="Calibri" w:cs="Calibri"/>
                <w:sz w:val="20"/>
                <w:szCs w:val="20"/>
              </w:rPr>
              <w:t xml:space="preserve"> de Souza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:rsidR="002F5FBE" w:rsidRPr="000E390E" w:rsidRDefault="0028618C" w:rsidP="000E390E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P</w:t>
            </w:r>
          </w:p>
        </w:tc>
        <w:tc>
          <w:tcPr>
            <w:tcW w:w="219" w:type="dxa"/>
            <w:tcBorders>
              <w:top w:val="single" w:sz="6" w:space="0" w:color="FFFFFF"/>
              <w:left w:val="single" w:sz="6" w:space="0" w:color="000000"/>
              <w:bottom w:val="single" w:sz="6" w:space="0" w:color="FFFFFF"/>
              <w:right w:val="single" w:sz="6" w:space="0" w:color="FFFFFF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:rsidR="002F5FBE" w:rsidRPr="000E390E" w:rsidRDefault="002F5FBE" w:rsidP="000E390E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198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:rsidR="002F5FBE" w:rsidRPr="000E390E" w:rsidRDefault="002F5FBE" w:rsidP="000E390E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2F5FBE" w:rsidTr="00C92C78">
        <w:trPr>
          <w:trHeight w:val="56"/>
        </w:trPr>
        <w:tc>
          <w:tcPr>
            <w:tcW w:w="39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:rsidR="002F5FBE" w:rsidRPr="000E390E" w:rsidRDefault="002F5FBE" w:rsidP="000E390E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:rsidR="002F5FBE" w:rsidRPr="000E390E" w:rsidRDefault="00E81A0B" w:rsidP="000E390E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E81A0B">
              <w:rPr>
                <w:rFonts w:ascii="Calibri" w:eastAsia="Calibri" w:hAnsi="Calibri" w:cs="Calibri"/>
                <w:sz w:val="20"/>
                <w:szCs w:val="20"/>
              </w:rPr>
              <w:t>Maria Helena Fonseca Victória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:rsidR="002F5FBE" w:rsidRPr="000E390E" w:rsidRDefault="00C92C78" w:rsidP="000E390E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J</w:t>
            </w:r>
          </w:p>
        </w:tc>
        <w:tc>
          <w:tcPr>
            <w:tcW w:w="219" w:type="dxa"/>
            <w:tcBorders>
              <w:top w:val="single" w:sz="6" w:space="0" w:color="FFFFFF"/>
              <w:left w:val="single" w:sz="6" w:space="0" w:color="000000"/>
              <w:bottom w:val="single" w:sz="6" w:space="0" w:color="FFFFFF"/>
              <w:right w:val="single" w:sz="6" w:space="0" w:color="FFFFFF"/>
            </w:tcBorders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:rsidR="002F5FBE" w:rsidRPr="000E390E" w:rsidRDefault="002F5FBE" w:rsidP="000E390E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198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:rsidR="002F5FBE" w:rsidRPr="000E390E" w:rsidRDefault="002F5FBE" w:rsidP="000E390E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9316BA" w:rsidTr="00C92C78">
        <w:trPr>
          <w:trHeight w:val="56"/>
        </w:trPr>
        <w:tc>
          <w:tcPr>
            <w:tcW w:w="39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:rsidR="009316BA" w:rsidRPr="000E390E" w:rsidRDefault="009316BA" w:rsidP="009316B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0E390E">
              <w:rPr>
                <w:rFonts w:ascii="Calibri" w:eastAsia="Calibri" w:hAnsi="Calibri" w:cs="Calibri"/>
                <w:b/>
                <w:sz w:val="20"/>
                <w:szCs w:val="20"/>
              </w:rPr>
              <w:t>Fórum da Pessoa Idosa d</w:t>
            </w:r>
            <w:r w:rsidR="00B43025">
              <w:rPr>
                <w:rFonts w:ascii="Calibri" w:eastAsia="Calibri" w:hAnsi="Calibri" w:cs="Calibri"/>
                <w:b/>
                <w:sz w:val="20"/>
                <w:szCs w:val="20"/>
              </w:rPr>
              <w:t>a Zona Sul Capela do Socorro e Parelheiros</w:t>
            </w: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:rsidR="009316BA" w:rsidRPr="000E390E" w:rsidRDefault="00904A7A" w:rsidP="009316BA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904A7A">
              <w:rPr>
                <w:rFonts w:ascii="Calibri" w:eastAsia="Calibri" w:hAnsi="Calibri" w:cs="Calibri"/>
                <w:sz w:val="20"/>
                <w:szCs w:val="20"/>
              </w:rPr>
              <w:t>Eliane aparecida da Silva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:rsidR="009316BA" w:rsidRPr="0028618C" w:rsidRDefault="00C92C78" w:rsidP="009316B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J</w:t>
            </w:r>
          </w:p>
        </w:tc>
        <w:tc>
          <w:tcPr>
            <w:tcW w:w="219" w:type="dxa"/>
            <w:tcBorders>
              <w:top w:val="single" w:sz="6" w:space="0" w:color="FFFFFF"/>
              <w:left w:val="single" w:sz="6" w:space="0" w:color="000000"/>
              <w:bottom w:val="single" w:sz="6" w:space="0" w:color="FFFFFF"/>
              <w:right w:val="single" w:sz="6" w:space="0" w:color="FFFFFF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:rsidR="009316BA" w:rsidRPr="000E390E" w:rsidRDefault="009316BA" w:rsidP="009316B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198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:rsidR="009316BA" w:rsidRPr="000E390E" w:rsidRDefault="009316BA" w:rsidP="009316B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9316BA" w:rsidTr="00C92C78">
        <w:trPr>
          <w:trHeight w:val="56"/>
        </w:trPr>
        <w:tc>
          <w:tcPr>
            <w:tcW w:w="39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:rsidR="009316BA" w:rsidRPr="000E390E" w:rsidRDefault="009316BA" w:rsidP="009316BA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:rsidR="009316BA" w:rsidRPr="000E390E" w:rsidRDefault="00904A7A" w:rsidP="009316BA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904A7A">
              <w:rPr>
                <w:rFonts w:ascii="Calibri" w:eastAsia="Calibri" w:hAnsi="Calibri" w:cs="Calibri"/>
                <w:sz w:val="20"/>
                <w:szCs w:val="20"/>
              </w:rPr>
              <w:t xml:space="preserve">Odair </w:t>
            </w:r>
            <w:proofErr w:type="spellStart"/>
            <w:r w:rsidRPr="00904A7A">
              <w:rPr>
                <w:rFonts w:ascii="Calibri" w:eastAsia="Calibri" w:hAnsi="Calibri" w:cs="Calibri"/>
                <w:sz w:val="20"/>
                <w:szCs w:val="20"/>
              </w:rPr>
              <w:t>Hengler</w:t>
            </w:r>
            <w:proofErr w:type="spellEnd"/>
            <w:r w:rsidRPr="00904A7A">
              <w:rPr>
                <w:rFonts w:ascii="Calibri" w:eastAsia="Calibri" w:hAnsi="Calibri" w:cs="Calibri"/>
                <w:sz w:val="20"/>
                <w:szCs w:val="20"/>
              </w:rPr>
              <w:t xml:space="preserve"> Lopes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:rsidR="009316BA" w:rsidRPr="009316BA" w:rsidRDefault="00C92C78" w:rsidP="009316B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J</w:t>
            </w:r>
          </w:p>
        </w:tc>
        <w:tc>
          <w:tcPr>
            <w:tcW w:w="219" w:type="dxa"/>
            <w:tcBorders>
              <w:top w:val="single" w:sz="6" w:space="0" w:color="FFFFFF"/>
              <w:left w:val="single" w:sz="6" w:space="0" w:color="000000"/>
              <w:bottom w:val="single" w:sz="6" w:space="0" w:color="FFFFFF"/>
              <w:right w:val="single" w:sz="6" w:space="0" w:color="FFFFFF"/>
            </w:tcBorders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:rsidR="009316BA" w:rsidRPr="000E390E" w:rsidRDefault="009316BA" w:rsidP="009316B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198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:rsidR="009316BA" w:rsidRPr="000E390E" w:rsidRDefault="009316BA" w:rsidP="009316B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9316BA" w:rsidTr="00C92C78">
        <w:trPr>
          <w:trHeight w:val="56"/>
        </w:trPr>
        <w:tc>
          <w:tcPr>
            <w:tcW w:w="39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:rsidR="009316BA" w:rsidRPr="000E390E" w:rsidRDefault="009316BA" w:rsidP="009316B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bookmarkStart w:id="1" w:name="_Hlk203655095"/>
            <w:r w:rsidRPr="000E390E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Fórum </w:t>
            </w:r>
            <w:bookmarkEnd w:id="1"/>
            <w:r w:rsidR="00CD350B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da Pessoa Idosa da Região de </w:t>
            </w:r>
            <w:proofErr w:type="gramStart"/>
            <w:r w:rsidR="00CD350B">
              <w:rPr>
                <w:rFonts w:ascii="Calibri" w:eastAsia="Calibri" w:hAnsi="Calibri" w:cs="Calibri"/>
                <w:b/>
                <w:sz w:val="20"/>
                <w:szCs w:val="20"/>
              </w:rPr>
              <w:t>M’Boi</w:t>
            </w:r>
            <w:proofErr w:type="gramEnd"/>
            <w:r w:rsidR="00CD350B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Mirim</w:t>
            </w: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:rsidR="009316BA" w:rsidRPr="000E390E" w:rsidRDefault="00A9526C" w:rsidP="009316BA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A9526C">
              <w:rPr>
                <w:rFonts w:ascii="Calibri" w:eastAsia="Calibri" w:hAnsi="Calibri" w:cs="Calibri"/>
                <w:sz w:val="20"/>
                <w:szCs w:val="20"/>
              </w:rPr>
              <w:t>Dione Silva de Morais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:rsidR="009316BA" w:rsidRPr="000E390E" w:rsidRDefault="00C92C78" w:rsidP="009316B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J</w:t>
            </w:r>
          </w:p>
        </w:tc>
        <w:tc>
          <w:tcPr>
            <w:tcW w:w="219" w:type="dxa"/>
            <w:tcBorders>
              <w:top w:val="single" w:sz="6" w:space="0" w:color="FFFFFF"/>
              <w:left w:val="single" w:sz="6" w:space="0" w:color="000000"/>
              <w:bottom w:val="single" w:sz="6" w:space="0" w:color="FFFFFF"/>
              <w:right w:val="single" w:sz="6" w:space="0" w:color="FFFFFF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:rsidR="009316BA" w:rsidRPr="000E390E" w:rsidRDefault="009316BA" w:rsidP="009316B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198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:rsidR="009316BA" w:rsidRPr="000E390E" w:rsidRDefault="009316BA" w:rsidP="009316B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9316BA" w:rsidTr="00C92C78">
        <w:trPr>
          <w:trHeight w:val="56"/>
        </w:trPr>
        <w:tc>
          <w:tcPr>
            <w:tcW w:w="39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:rsidR="009316BA" w:rsidRPr="000E390E" w:rsidRDefault="009316BA" w:rsidP="009316BA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:rsidR="009316BA" w:rsidRPr="000E390E" w:rsidRDefault="00A9526C" w:rsidP="009316BA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 w:rsidRPr="00A9526C">
              <w:rPr>
                <w:rFonts w:ascii="Calibri" w:eastAsia="Calibri" w:hAnsi="Calibri" w:cs="Calibri"/>
                <w:sz w:val="20"/>
                <w:szCs w:val="20"/>
              </w:rPr>
              <w:t>Cicera</w:t>
            </w:r>
            <w:proofErr w:type="spellEnd"/>
            <w:r w:rsidRPr="00A9526C">
              <w:rPr>
                <w:rFonts w:ascii="Calibri" w:eastAsia="Calibri" w:hAnsi="Calibri" w:cs="Calibri"/>
                <w:sz w:val="20"/>
                <w:szCs w:val="20"/>
              </w:rPr>
              <w:t xml:space="preserve"> Alves da Silva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:rsidR="009316BA" w:rsidRPr="0028618C" w:rsidRDefault="00C92C78" w:rsidP="009316B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J</w:t>
            </w:r>
          </w:p>
        </w:tc>
        <w:tc>
          <w:tcPr>
            <w:tcW w:w="219" w:type="dxa"/>
            <w:tcBorders>
              <w:top w:val="single" w:sz="6" w:space="0" w:color="FFFFFF"/>
              <w:left w:val="single" w:sz="6" w:space="0" w:color="000000"/>
              <w:bottom w:val="single" w:sz="6" w:space="0" w:color="FFFFFF"/>
              <w:right w:val="single" w:sz="6" w:space="0" w:color="FFFFFF"/>
            </w:tcBorders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:rsidR="009316BA" w:rsidRPr="000E390E" w:rsidRDefault="009316BA" w:rsidP="009316B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198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:rsidR="009316BA" w:rsidRPr="00D73EF6" w:rsidRDefault="009316BA" w:rsidP="009316B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color w:val="EE0000"/>
                <w:sz w:val="20"/>
                <w:szCs w:val="20"/>
              </w:rPr>
            </w:pPr>
          </w:p>
        </w:tc>
      </w:tr>
      <w:tr w:rsidR="009316BA" w:rsidTr="00C92C78">
        <w:trPr>
          <w:trHeight w:val="56"/>
        </w:trPr>
        <w:tc>
          <w:tcPr>
            <w:tcW w:w="39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:rsidR="009316BA" w:rsidRPr="000E390E" w:rsidRDefault="00CD350B" w:rsidP="009316B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0E390E">
              <w:rPr>
                <w:rFonts w:ascii="Calibri" w:eastAsia="Calibri" w:hAnsi="Calibri" w:cs="Calibri"/>
                <w:b/>
                <w:sz w:val="20"/>
                <w:szCs w:val="20"/>
              </w:rPr>
              <w:t>Fórum d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o Cidadão Idoso de São Mateus</w:t>
            </w: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:rsidR="009316BA" w:rsidRPr="000E390E" w:rsidRDefault="00846CC1" w:rsidP="009316BA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46CC1">
              <w:rPr>
                <w:rFonts w:ascii="Calibri" w:eastAsia="Calibri" w:hAnsi="Calibri" w:cs="Calibri"/>
                <w:sz w:val="20"/>
                <w:szCs w:val="20"/>
              </w:rPr>
              <w:t xml:space="preserve">Luiz </w:t>
            </w:r>
            <w:proofErr w:type="spellStart"/>
            <w:r w:rsidRPr="00846CC1">
              <w:rPr>
                <w:rFonts w:ascii="Calibri" w:eastAsia="Calibri" w:hAnsi="Calibri" w:cs="Calibri"/>
                <w:sz w:val="20"/>
                <w:szCs w:val="20"/>
              </w:rPr>
              <w:t>Antonio</w:t>
            </w:r>
            <w:proofErr w:type="spellEnd"/>
            <w:r w:rsidRPr="00846CC1">
              <w:rPr>
                <w:rFonts w:ascii="Calibri" w:eastAsia="Calibri" w:hAnsi="Calibri" w:cs="Calibri"/>
                <w:sz w:val="20"/>
                <w:szCs w:val="20"/>
              </w:rPr>
              <w:t xml:space="preserve"> Rodrigues dos Santos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:rsidR="009316BA" w:rsidRPr="000E390E" w:rsidRDefault="00C92C78" w:rsidP="009316B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J</w:t>
            </w:r>
          </w:p>
        </w:tc>
        <w:tc>
          <w:tcPr>
            <w:tcW w:w="219" w:type="dxa"/>
            <w:tcBorders>
              <w:top w:val="single" w:sz="6" w:space="0" w:color="FFFFFF"/>
              <w:left w:val="single" w:sz="6" w:space="0" w:color="000000"/>
              <w:bottom w:val="single" w:sz="6" w:space="0" w:color="FFFFFF"/>
              <w:right w:val="single" w:sz="6" w:space="0" w:color="FFFFFF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:rsidR="009316BA" w:rsidRPr="000E390E" w:rsidRDefault="009316BA" w:rsidP="009316B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198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:rsidR="009316BA" w:rsidRPr="000E390E" w:rsidRDefault="009316BA" w:rsidP="009316B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9316BA" w:rsidTr="00C92C78">
        <w:trPr>
          <w:trHeight w:val="56"/>
        </w:trPr>
        <w:tc>
          <w:tcPr>
            <w:tcW w:w="39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:rsidR="009316BA" w:rsidRPr="000E390E" w:rsidRDefault="009316BA" w:rsidP="009316BA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:rsidR="009316BA" w:rsidRPr="000E390E" w:rsidRDefault="00846CC1" w:rsidP="009316BA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46CC1">
              <w:rPr>
                <w:rFonts w:ascii="Calibri" w:eastAsia="Calibri" w:hAnsi="Calibri" w:cs="Calibri"/>
                <w:sz w:val="20"/>
                <w:szCs w:val="20"/>
              </w:rPr>
              <w:t xml:space="preserve">Maria </w:t>
            </w:r>
            <w:proofErr w:type="spellStart"/>
            <w:r w:rsidRPr="00846CC1">
              <w:rPr>
                <w:rFonts w:ascii="Calibri" w:eastAsia="Calibri" w:hAnsi="Calibri" w:cs="Calibri"/>
                <w:sz w:val="20"/>
                <w:szCs w:val="20"/>
              </w:rPr>
              <w:t>America</w:t>
            </w:r>
            <w:proofErr w:type="spellEnd"/>
            <w:r w:rsidRPr="00846CC1">
              <w:rPr>
                <w:rFonts w:ascii="Calibri" w:eastAsia="Calibri" w:hAnsi="Calibri" w:cs="Calibri"/>
                <w:sz w:val="20"/>
                <w:szCs w:val="20"/>
              </w:rPr>
              <w:t xml:space="preserve"> Natalino </w:t>
            </w:r>
            <w:proofErr w:type="spellStart"/>
            <w:r w:rsidRPr="00846CC1">
              <w:rPr>
                <w:rFonts w:ascii="Calibri" w:eastAsia="Calibri" w:hAnsi="Calibri" w:cs="Calibri"/>
                <w:sz w:val="20"/>
                <w:szCs w:val="20"/>
              </w:rPr>
              <w:t>Vilches</w:t>
            </w:r>
            <w:proofErr w:type="spellEnd"/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:rsidR="009316BA" w:rsidRPr="000E390E" w:rsidRDefault="00C92C78" w:rsidP="009316B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J</w:t>
            </w:r>
          </w:p>
        </w:tc>
        <w:tc>
          <w:tcPr>
            <w:tcW w:w="219" w:type="dxa"/>
            <w:tcBorders>
              <w:top w:val="single" w:sz="6" w:space="0" w:color="FFFFFF"/>
              <w:left w:val="single" w:sz="6" w:space="0" w:color="000000"/>
              <w:bottom w:val="single" w:sz="6" w:space="0" w:color="FFFFFF"/>
              <w:right w:val="single" w:sz="6" w:space="0" w:color="FFFFFF"/>
            </w:tcBorders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:rsidR="009316BA" w:rsidRPr="000E390E" w:rsidRDefault="009316BA" w:rsidP="009316B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1986" w:type="dxa"/>
            <w:tcBorders>
              <w:top w:val="single" w:sz="6" w:space="0" w:color="FFFFFF"/>
              <w:left w:val="single" w:sz="6" w:space="0" w:color="FFFFFF"/>
              <w:bottom w:val="single" w:sz="6" w:space="0" w:color="000000"/>
              <w:right w:val="single" w:sz="6" w:space="0" w:color="FFFFFF"/>
            </w:tcBorders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:rsidR="009316BA" w:rsidRPr="000E390E" w:rsidRDefault="009316BA" w:rsidP="009316B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CD350B" w:rsidTr="00C92C78">
        <w:trPr>
          <w:trHeight w:val="310"/>
        </w:trPr>
        <w:tc>
          <w:tcPr>
            <w:tcW w:w="39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:rsidR="00CD350B" w:rsidRPr="000E390E" w:rsidRDefault="00CD350B" w:rsidP="00CD350B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0E390E">
              <w:rPr>
                <w:rFonts w:ascii="Calibri" w:eastAsia="Calibri" w:hAnsi="Calibri" w:cs="Calibri"/>
                <w:b/>
                <w:sz w:val="20"/>
                <w:szCs w:val="20"/>
              </w:rPr>
              <w:t>Fórum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Regional da Cidadania da Pessoa Idosa - Penha</w:t>
            </w: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:rsidR="00CD350B" w:rsidRPr="000E390E" w:rsidRDefault="002E2622" w:rsidP="00CD350B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 w:rsidRPr="002E2622">
              <w:rPr>
                <w:rFonts w:ascii="Calibri" w:eastAsia="Calibri" w:hAnsi="Calibri" w:cs="Calibri"/>
                <w:sz w:val="20"/>
                <w:szCs w:val="20"/>
              </w:rPr>
              <w:t>Jucivaldo</w:t>
            </w:r>
            <w:proofErr w:type="spellEnd"/>
            <w:r w:rsidRPr="002E2622">
              <w:rPr>
                <w:rFonts w:ascii="Calibri" w:eastAsia="Calibri" w:hAnsi="Calibri" w:cs="Calibri"/>
                <w:sz w:val="20"/>
                <w:szCs w:val="20"/>
              </w:rPr>
              <w:t xml:space="preserve"> Pereira dos Santos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:rsidR="00CD350B" w:rsidRPr="000E390E" w:rsidRDefault="00C92C78" w:rsidP="00CD350B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J</w:t>
            </w:r>
          </w:p>
        </w:tc>
        <w:tc>
          <w:tcPr>
            <w:tcW w:w="219" w:type="dxa"/>
            <w:tcBorders>
              <w:top w:val="single" w:sz="6" w:space="0" w:color="FFFFFF"/>
              <w:left w:val="single" w:sz="6" w:space="0" w:color="000000"/>
              <w:bottom w:val="single" w:sz="6" w:space="0" w:color="FFFFFF"/>
              <w:right w:val="single" w:sz="6" w:space="0" w:color="000000"/>
            </w:tcBorders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:rsidR="00CD350B" w:rsidRPr="000E390E" w:rsidRDefault="00CD350B" w:rsidP="00CD350B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:rsidR="00CD350B" w:rsidRPr="000E390E" w:rsidRDefault="00CD350B" w:rsidP="00CD350B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0E390E">
              <w:rPr>
                <w:rFonts w:ascii="Calibri" w:eastAsia="Calibri" w:hAnsi="Calibri" w:cs="Calibri"/>
                <w:b/>
                <w:sz w:val="20"/>
                <w:szCs w:val="20"/>
              </w:rPr>
              <w:t>LEGENDA</w:t>
            </w:r>
          </w:p>
        </w:tc>
      </w:tr>
      <w:tr w:rsidR="00CD350B" w:rsidTr="00C92C78">
        <w:trPr>
          <w:trHeight w:val="225"/>
        </w:trPr>
        <w:tc>
          <w:tcPr>
            <w:tcW w:w="39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:rsidR="00CD350B" w:rsidRPr="000E390E" w:rsidRDefault="00CD350B" w:rsidP="00CD350B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:rsidR="00CD350B" w:rsidRPr="000E390E" w:rsidRDefault="002E2622" w:rsidP="00CD350B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2E2622">
              <w:rPr>
                <w:rFonts w:ascii="Calibri" w:eastAsia="Calibri" w:hAnsi="Calibri" w:cs="Calibri"/>
                <w:sz w:val="20"/>
                <w:szCs w:val="20"/>
              </w:rPr>
              <w:t>Marli Teresinha Chagas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:rsidR="00CD350B" w:rsidRPr="000E390E" w:rsidRDefault="00C92C78" w:rsidP="00CD350B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J</w:t>
            </w:r>
          </w:p>
        </w:tc>
        <w:tc>
          <w:tcPr>
            <w:tcW w:w="219" w:type="dxa"/>
            <w:tcBorders>
              <w:top w:val="single" w:sz="6" w:space="0" w:color="FFFFFF"/>
              <w:left w:val="single" w:sz="6" w:space="0" w:color="000000"/>
              <w:bottom w:val="single" w:sz="6" w:space="0" w:color="FFFFFF"/>
              <w:right w:val="single" w:sz="6" w:space="0" w:color="000000"/>
            </w:tcBorders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:rsidR="00CD350B" w:rsidRPr="000E390E" w:rsidRDefault="00CD350B" w:rsidP="00CD350B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:rsidR="00CD350B" w:rsidRPr="000E390E" w:rsidRDefault="00CD350B" w:rsidP="00CD350B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0E390E">
              <w:rPr>
                <w:rFonts w:ascii="Calibri" w:eastAsia="Calibri" w:hAnsi="Calibri" w:cs="Calibri"/>
                <w:b/>
                <w:sz w:val="20"/>
                <w:szCs w:val="20"/>
              </w:rPr>
              <w:t>P- PRESENTE</w:t>
            </w:r>
          </w:p>
        </w:tc>
      </w:tr>
      <w:tr w:rsidR="00CD350B" w:rsidTr="00C92C78">
        <w:trPr>
          <w:trHeight w:val="56"/>
        </w:trPr>
        <w:tc>
          <w:tcPr>
            <w:tcW w:w="39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:rsidR="00CD350B" w:rsidRPr="000E390E" w:rsidRDefault="00CD350B" w:rsidP="00CD350B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0E390E">
              <w:rPr>
                <w:rFonts w:ascii="Calibri" w:eastAsia="Calibri" w:hAnsi="Calibri" w:cs="Calibri"/>
                <w:b/>
                <w:sz w:val="20"/>
                <w:szCs w:val="20"/>
              </w:rPr>
              <w:t>Fórum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da Pessoa Idosa de Pinheiros</w:t>
            </w: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:rsidR="00CD350B" w:rsidRPr="000E390E" w:rsidRDefault="0010025A" w:rsidP="00CD350B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10025A">
              <w:rPr>
                <w:rFonts w:ascii="Calibri" w:eastAsia="Calibri" w:hAnsi="Calibri" w:cs="Calibri"/>
                <w:sz w:val="20"/>
                <w:szCs w:val="20"/>
              </w:rPr>
              <w:t>Claudia Maria Ramos Lessa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:rsidR="00CD350B" w:rsidRPr="0028618C" w:rsidRDefault="00C92C78" w:rsidP="00CD350B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J</w:t>
            </w:r>
          </w:p>
        </w:tc>
        <w:tc>
          <w:tcPr>
            <w:tcW w:w="219" w:type="dxa"/>
            <w:tcBorders>
              <w:top w:val="single" w:sz="6" w:space="0" w:color="FFFFFF"/>
              <w:left w:val="single" w:sz="6" w:space="0" w:color="000000"/>
              <w:bottom w:val="single" w:sz="6" w:space="0" w:color="FFFFFF"/>
              <w:right w:val="single" w:sz="6" w:space="0" w:color="000000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:rsidR="00CD350B" w:rsidRPr="000E390E" w:rsidRDefault="00CD350B" w:rsidP="00CD350B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:rsidR="00CD350B" w:rsidRPr="000E390E" w:rsidRDefault="00CD350B" w:rsidP="00CD350B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0E390E">
              <w:rPr>
                <w:rFonts w:ascii="Calibri" w:eastAsia="Calibri" w:hAnsi="Calibri" w:cs="Calibri"/>
                <w:b/>
                <w:sz w:val="20"/>
                <w:szCs w:val="20"/>
              </w:rPr>
              <w:t>PO- PRESENÇA ONLINE</w:t>
            </w:r>
          </w:p>
        </w:tc>
      </w:tr>
      <w:tr w:rsidR="00CD350B" w:rsidTr="00C92C78">
        <w:trPr>
          <w:trHeight w:val="56"/>
        </w:trPr>
        <w:tc>
          <w:tcPr>
            <w:tcW w:w="39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:rsidR="00CD350B" w:rsidRPr="000E390E" w:rsidRDefault="00CD350B" w:rsidP="00CD350B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:rsidR="00CD350B" w:rsidRPr="000E390E" w:rsidRDefault="0010025A" w:rsidP="00CD350B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10025A">
              <w:rPr>
                <w:rFonts w:ascii="Calibri" w:eastAsia="Calibri" w:hAnsi="Calibri" w:cs="Calibri"/>
                <w:sz w:val="20"/>
                <w:szCs w:val="20"/>
              </w:rPr>
              <w:t>Maria Aparecida Caprino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:rsidR="00CD350B" w:rsidRPr="000E390E" w:rsidRDefault="00C92C78" w:rsidP="00CD350B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J</w:t>
            </w:r>
          </w:p>
        </w:tc>
        <w:tc>
          <w:tcPr>
            <w:tcW w:w="219" w:type="dxa"/>
            <w:tcBorders>
              <w:top w:val="single" w:sz="6" w:space="0" w:color="FFFFFF"/>
              <w:left w:val="single" w:sz="6" w:space="0" w:color="000000"/>
              <w:bottom w:val="single" w:sz="6" w:space="0" w:color="FFFFFF"/>
              <w:right w:val="single" w:sz="6" w:space="0" w:color="000000"/>
            </w:tcBorders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:rsidR="00CD350B" w:rsidRPr="000E390E" w:rsidRDefault="00CD350B" w:rsidP="00CD350B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E1CC"/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:rsidR="00CD350B" w:rsidRPr="000E390E" w:rsidRDefault="00CD350B" w:rsidP="00CD350B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0E390E">
              <w:rPr>
                <w:rFonts w:ascii="Calibri" w:eastAsia="Calibri" w:hAnsi="Calibri" w:cs="Calibri"/>
                <w:b/>
                <w:sz w:val="20"/>
                <w:szCs w:val="20"/>
              </w:rPr>
              <w:t>A- AUSENTE</w:t>
            </w:r>
          </w:p>
        </w:tc>
      </w:tr>
      <w:tr w:rsidR="00CD350B" w:rsidTr="002E2622">
        <w:trPr>
          <w:trHeight w:val="56"/>
        </w:trPr>
        <w:tc>
          <w:tcPr>
            <w:tcW w:w="39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:rsidR="00CD350B" w:rsidRPr="000E390E" w:rsidRDefault="00CD350B" w:rsidP="00CD350B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0E390E">
              <w:rPr>
                <w:rFonts w:ascii="Calibri" w:eastAsia="Calibri" w:hAnsi="Calibri" w:cs="Calibri"/>
                <w:b/>
                <w:sz w:val="20"/>
                <w:szCs w:val="20"/>
              </w:rPr>
              <w:t>Fórum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do Cidadão Idoso do Butantã</w:t>
            </w: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:rsidR="00CD350B" w:rsidRPr="000E390E" w:rsidRDefault="00407F31" w:rsidP="00CD350B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407F31">
              <w:rPr>
                <w:rFonts w:ascii="Calibri" w:eastAsia="Calibri" w:hAnsi="Calibri" w:cs="Calibri"/>
                <w:sz w:val="20"/>
                <w:szCs w:val="20"/>
              </w:rPr>
              <w:t>Thereza Monteiro Marchesini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:rsidR="00CD350B" w:rsidRPr="000E390E" w:rsidRDefault="0028618C" w:rsidP="00CD350B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P</w:t>
            </w:r>
          </w:p>
        </w:tc>
        <w:tc>
          <w:tcPr>
            <w:tcW w:w="219" w:type="dxa"/>
            <w:tcBorders>
              <w:top w:val="single" w:sz="6" w:space="0" w:color="FFFFFF"/>
              <w:left w:val="single" w:sz="6" w:space="0" w:color="000000"/>
              <w:bottom w:val="single" w:sz="6" w:space="0" w:color="FFFFFF"/>
              <w:right w:val="single" w:sz="6" w:space="0" w:color="000000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:rsidR="00CD350B" w:rsidRPr="000E390E" w:rsidRDefault="00CD350B" w:rsidP="00CD350B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DD6EE"/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:rsidR="00CD350B" w:rsidRPr="000E390E" w:rsidRDefault="00CD350B" w:rsidP="00CD350B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proofErr w:type="gramStart"/>
            <w:r w:rsidRPr="000E390E">
              <w:rPr>
                <w:rFonts w:ascii="Calibri" w:eastAsia="Calibri" w:hAnsi="Calibri" w:cs="Calibri"/>
                <w:b/>
                <w:sz w:val="20"/>
                <w:szCs w:val="20"/>
              </w:rPr>
              <w:t>J- JUSTIFICATIVA</w:t>
            </w:r>
            <w:proofErr w:type="gramEnd"/>
          </w:p>
        </w:tc>
      </w:tr>
      <w:tr w:rsidR="00CD350B" w:rsidTr="00C92C78">
        <w:trPr>
          <w:trHeight w:val="56"/>
        </w:trPr>
        <w:tc>
          <w:tcPr>
            <w:tcW w:w="39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:rsidR="00CD350B" w:rsidRPr="000E390E" w:rsidRDefault="00CD350B" w:rsidP="00CD350B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:rsidR="00CD350B" w:rsidRPr="000E390E" w:rsidRDefault="00407F31" w:rsidP="00E97601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 w:rsidRPr="00407F31">
              <w:rPr>
                <w:rFonts w:ascii="Calibri" w:eastAsia="Calibri" w:hAnsi="Calibri" w:cs="Calibri"/>
                <w:sz w:val="20"/>
                <w:szCs w:val="20"/>
              </w:rPr>
              <w:t>Alaide</w:t>
            </w:r>
            <w:proofErr w:type="spellEnd"/>
            <w:r w:rsidRPr="00407F31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="00E97601">
              <w:rPr>
                <w:rFonts w:ascii="Calibri" w:eastAsia="Calibri" w:hAnsi="Calibri" w:cs="Calibri"/>
                <w:sz w:val="20"/>
                <w:szCs w:val="20"/>
              </w:rPr>
              <w:t>Pedro de Carvalho Silva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:rsidR="00CD350B" w:rsidRPr="000E390E" w:rsidRDefault="00C92C78" w:rsidP="00CD350B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J</w:t>
            </w:r>
          </w:p>
        </w:tc>
        <w:tc>
          <w:tcPr>
            <w:tcW w:w="219" w:type="dxa"/>
            <w:tcBorders>
              <w:top w:val="single" w:sz="6" w:space="0" w:color="FFFFFF"/>
              <w:left w:val="single" w:sz="6" w:space="0" w:color="000000"/>
              <w:bottom w:val="single" w:sz="6" w:space="0" w:color="FFFFFF"/>
              <w:right w:val="single" w:sz="6" w:space="0" w:color="000000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:rsidR="00CD350B" w:rsidRPr="000E390E" w:rsidRDefault="00CD350B" w:rsidP="00CD350B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:rsidR="00CD350B" w:rsidRPr="000E390E" w:rsidRDefault="00CD350B" w:rsidP="00CD350B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0E390E">
              <w:rPr>
                <w:rFonts w:ascii="Calibri" w:eastAsia="Calibri" w:hAnsi="Calibri" w:cs="Calibri"/>
                <w:b/>
                <w:sz w:val="20"/>
                <w:szCs w:val="20"/>
              </w:rPr>
              <w:t>L- LICENÇA</w:t>
            </w:r>
          </w:p>
        </w:tc>
      </w:tr>
      <w:tr w:rsidR="00CD350B" w:rsidTr="00C92C78">
        <w:trPr>
          <w:trHeight w:val="56"/>
        </w:trPr>
        <w:tc>
          <w:tcPr>
            <w:tcW w:w="39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:rsidR="00CD350B" w:rsidRPr="000E390E" w:rsidRDefault="00CD350B" w:rsidP="00CD350B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0E390E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Fórum 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do Idoso do Cambuci</w:t>
            </w: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:rsidR="00CD350B" w:rsidRPr="000E390E" w:rsidRDefault="00407F31" w:rsidP="00CD350B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 w:rsidRPr="00407F31">
              <w:rPr>
                <w:rFonts w:ascii="Calibri" w:eastAsia="Calibri" w:hAnsi="Calibri" w:cs="Calibri"/>
                <w:sz w:val="20"/>
                <w:szCs w:val="20"/>
              </w:rPr>
              <w:t>Lillia</w:t>
            </w:r>
            <w:proofErr w:type="spellEnd"/>
            <w:r w:rsidRPr="00407F31">
              <w:rPr>
                <w:rFonts w:ascii="Calibri" w:eastAsia="Calibri" w:hAnsi="Calibri" w:cs="Calibri"/>
                <w:sz w:val="20"/>
                <w:szCs w:val="20"/>
              </w:rPr>
              <w:t xml:space="preserve"> Regina </w:t>
            </w:r>
            <w:proofErr w:type="spellStart"/>
            <w:r w:rsidRPr="00407F31">
              <w:rPr>
                <w:rFonts w:ascii="Calibri" w:eastAsia="Calibri" w:hAnsi="Calibri" w:cs="Calibri"/>
                <w:sz w:val="20"/>
                <w:szCs w:val="20"/>
              </w:rPr>
              <w:t>Faccinetto</w:t>
            </w:r>
            <w:proofErr w:type="spellEnd"/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:rsidR="00CD350B" w:rsidRPr="000E390E" w:rsidRDefault="00C92C78" w:rsidP="00CD350B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J</w:t>
            </w:r>
          </w:p>
        </w:tc>
        <w:tc>
          <w:tcPr>
            <w:tcW w:w="219" w:type="dxa"/>
            <w:tcBorders>
              <w:top w:val="single" w:sz="6" w:space="0" w:color="FFFFFF"/>
              <w:left w:val="single" w:sz="6" w:space="0" w:color="000000"/>
              <w:bottom w:val="single" w:sz="6" w:space="0" w:color="FFFFFF"/>
              <w:right w:val="single" w:sz="6" w:space="0" w:color="FFFFFF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:rsidR="00CD350B" w:rsidRPr="000E390E" w:rsidRDefault="00CD350B" w:rsidP="00CD350B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:rsidR="00CD350B" w:rsidRPr="000E390E" w:rsidRDefault="00CD350B" w:rsidP="00CD350B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CD350B" w:rsidTr="00C92C78">
        <w:trPr>
          <w:trHeight w:val="56"/>
        </w:trPr>
        <w:tc>
          <w:tcPr>
            <w:tcW w:w="39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:rsidR="00CD350B" w:rsidRPr="000E390E" w:rsidRDefault="00CD350B" w:rsidP="00CD350B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:rsidR="00CD350B" w:rsidRPr="000E390E" w:rsidRDefault="00C851F0" w:rsidP="00CD350B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Elisaneth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Arão Martins Neves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:rsidR="00CD350B" w:rsidRPr="00EB3313" w:rsidRDefault="00C92C78" w:rsidP="00C851F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J</w:t>
            </w:r>
          </w:p>
        </w:tc>
        <w:tc>
          <w:tcPr>
            <w:tcW w:w="219" w:type="dxa"/>
            <w:tcBorders>
              <w:top w:val="single" w:sz="6" w:space="0" w:color="FFFFFF"/>
              <w:left w:val="single" w:sz="6" w:space="0" w:color="000000"/>
              <w:bottom w:val="single" w:sz="6" w:space="0" w:color="FFFFFF"/>
              <w:right w:val="single" w:sz="6" w:space="0" w:color="FFFFFF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:rsidR="00CD350B" w:rsidRPr="000E390E" w:rsidRDefault="00CD350B" w:rsidP="00CD350B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198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:rsidR="00CD350B" w:rsidRPr="000E390E" w:rsidRDefault="00CD350B" w:rsidP="00CD350B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CD350B" w:rsidTr="00C92C78">
        <w:trPr>
          <w:trHeight w:val="56"/>
        </w:trPr>
        <w:tc>
          <w:tcPr>
            <w:tcW w:w="39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:rsidR="00CD350B" w:rsidRPr="000E390E" w:rsidRDefault="00CD350B" w:rsidP="00CD350B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0E390E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Fórum 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Permanente de Políticas Públicas para Pessoas Idosas da Região Centro</w:t>
            </w: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:rsidR="00CD350B" w:rsidRPr="000E390E" w:rsidRDefault="00173F0D" w:rsidP="00CD350B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173F0D">
              <w:rPr>
                <w:rFonts w:ascii="Calibri" w:eastAsia="Calibri" w:hAnsi="Calibri" w:cs="Calibri"/>
                <w:sz w:val="20"/>
                <w:szCs w:val="20"/>
              </w:rPr>
              <w:t>Maria Aparecida Ribeiro Costa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:rsidR="00CD350B" w:rsidRPr="000E390E" w:rsidRDefault="00C92C78" w:rsidP="00CD350B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J</w:t>
            </w:r>
          </w:p>
        </w:tc>
        <w:tc>
          <w:tcPr>
            <w:tcW w:w="219" w:type="dxa"/>
            <w:tcBorders>
              <w:top w:val="single" w:sz="6" w:space="0" w:color="FFFFFF"/>
              <w:left w:val="single" w:sz="6" w:space="0" w:color="000000"/>
              <w:bottom w:val="single" w:sz="6" w:space="0" w:color="FFFFFF"/>
              <w:right w:val="single" w:sz="6" w:space="0" w:color="FFFFFF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:rsidR="00CD350B" w:rsidRPr="000E390E" w:rsidRDefault="00CD350B" w:rsidP="00CD350B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198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:rsidR="00CD350B" w:rsidRPr="000E390E" w:rsidRDefault="00CD350B" w:rsidP="00CD350B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CD350B" w:rsidTr="00C92C78">
        <w:trPr>
          <w:trHeight w:val="56"/>
        </w:trPr>
        <w:tc>
          <w:tcPr>
            <w:tcW w:w="39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:rsidR="00CD350B" w:rsidRPr="000E390E" w:rsidRDefault="00CD350B" w:rsidP="00CD350B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:rsidR="00CD350B" w:rsidRPr="000E390E" w:rsidRDefault="00E97601" w:rsidP="00CD350B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Niltes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Aparecida L</w:t>
            </w:r>
            <w:r w:rsidR="00173F0D" w:rsidRPr="00173F0D">
              <w:rPr>
                <w:rFonts w:ascii="Calibri" w:eastAsia="Calibri" w:hAnsi="Calibri" w:cs="Calibri"/>
                <w:sz w:val="20"/>
                <w:szCs w:val="20"/>
              </w:rPr>
              <w:t>opes de Souza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:rsidR="00CD350B" w:rsidRPr="000E390E" w:rsidRDefault="00C92C78" w:rsidP="00CD350B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J</w:t>
            </w:r>
          </w:p>
        </w:tc>
        <w:tc>
          <w:tcPr>
            <w:tcW w:w="219" w:type="dxa"/>
            <w:tcBorders>
              <w:top w:val="single" w:sz="6" w:space="0" w:color="FFFFFF"/>
              <w:left w:val="single" w:sz="6" w:space="0" w:color="000000"/>
              <w:bottom w:val="single" w:sz="6" w:space="0" w:color="FFFFFF"/>
              <w:right w:val="single" w:sz="6" w:space="0" w:color="FFFFFF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:rsidR="00CD350B" w:rsidRPr="000E390E" w:rsidRDefault="00CD350B" w:rsidP="00CD350B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198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:rsidR="00CD350B" w:rsidRPr="000E390E" w:rsidRDefault="00CD350B" w:rsidP="00CD350B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CD350B" w:rsidTr="000E390E">
        <w:trPr>
          <w:trHeight w:val="56"/>
        </w:trPr>
        <w:tc>
          <w:tcPr>
            <w:tcW w:w="831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:rsidR="00CD350B" w:rsidRPr="000E390E" w:rsidRDefault="00CD350B" w:rsidP="00CD350B">
            <w:pPr>
              <w:spacing w:line="276" w:lineRule="auto"/>
              <w:rPr>
                <w:rFonts w:ascii="Calibri" w:eastAsia="Calibri" w:hAnsi="Calibri" w:cs="Calibri"/>
                <w:sz w:val="8"/>
                <w:szCs w:val="8"/>
              </w:rPr>
            </w:pPr>
          </w:p>
        </w:tc>
        <w:tc>
          <w:tcPr>
            <w:tcW w:w="219" w:type="dxa"/>
            <w:tcBorders>
              <w:top w:val="single" w:sz="6" w:space="0" w:color="FFFFFF"/>
              <w:left w:val="single" w:sz="6" w:space="0" w:color="000000"/>
              <w:bottom w:val="single" w:sz="6" w:space="0" w:color="FFFFFF"/>
              <w:right w:val="single" w:sz="6" w:space="0" w:color="FFFFFF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:rsidR="00CD350B" w:rsidRPr="000E390E" w:rsidRDefault="00CD350B" w:rsidP="00CD350B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98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:rsidR="00CD350B" w:rsidRPr="000E390E" w:rsidRDefault="00CD350B" w:rsidP="00CD350B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CD350B" w:rsidTr="000E390E">
        <w:trPr>
          <w:trHeight w:val="56"/>
        </w:trPr>
        <w:tc>
          <w:tcPr>
            <w:tcW w:w="3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:rsidR="00CD350B" w:rsidRPr="000E390E" w:rsidRDefault="00CD350B" w:rsidP="00CD350B">
            <w:pPr>
              <w:spacing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0E390E">
              <w:rPr>
                <w:rFonts w:ascii="Calibri" w:eastAsia="Calibri" w:hAnsi="Calibri" w:cs="Calibri"/>
                <w:b/>
                <w:sz w:val="20"/>
                <w:szCs w:val="20"/>
              </w:rPr>
              <w:t>CHAPA</w:t>
            </w: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:rsidR="00CD350B" w:rsidRPr="000E390E" w:rsidRDefault="00CD350B" w:rsidP="00CD350B">
            <w:pPr>
              <w:spacing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0E390E">
              <w:rPr>
                <w:rFonts w:ascii="Calibri" w:eastAsia="Calibri" w:hAnsi="Calibri" w:cs="Calibri"/>
                <w:b/>
                <w:sz w:val="20"/>
                <w:szCs w:val="20"/>
              </w:rPr>
              <w:t>NOME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:rsidR="00CD350B" w:rsidRPr="000E390E" w:rsidRDefault="00CD350B" w:rsidP="00CD350B">
            <w:pPr>
              <w:spacing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0E390E">
              <w:rPr>
                <w:rFonts w:ascii="Calibri" w:eastAsia="Calibri" w:hAnsi="Calibri" w:cs="Calibri"/>
                <w:b/>
                <w:sz w:val="20"/>
                <w:szCs w:val="20"/>
              </w:rPr>
              <w:t>PRESENÇA</w:t>
            </w:r>
          </w:p>
        </w:tc>
        <w:tc>
          <w:tcPr>
            <w:tcW w:w="219" w:type="dxa"/>
            <w:tcBorders>
              <w:top w:val="single" w:sz="6" w:space="0" w:color="FFFFFF"/>
              <w:left w:val="single" w:sz="6" w:space="0" w:color="000000"/>
              <w:bottom w:val="single" w:sz="6" w:space="0" w:color="FFFFFF"/>
              <w:right w:val="single" w:sz="6" w:space="0" w:color="FFFFFF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:rsidR="00CD350B" w:rsidRPr="000E390E" w:rsidRDefault="00CD350B" w:rsidP="00CD350B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198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:rsidR="00CD350B" w:rsidRPr="000E390E" w:rsidRDefault="00CD350B" w:rsidP="00CD350B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CD350B" w:rsidTr="00C92C78">
        <w:trPr>
          <w:trHeight w:val="285"/>
        </w:trPr>
        <w:tc>
          <w:tcPr>
            <w:tcW w:w="39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:rsidR="00CD350B" w:rsidRPr="000E390E" w:rsidRDefault="00537867" w:rsidP="00CD350B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Associação Comunitária Beneficente e de Mutirantes Fábio Cândido</w:t>
            </w: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:rsidR="00CD350B" w:rsidRPr="000E390E" w:rsidRDefault="004D1539" w:rsidP="00CD350B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4D1539">
              <w:rPr>
                <w:rFonts w:ascii="Calibri" w:eastAsia="Calibri" w:hAnsi="Calibri" w:cs="Calibri"/>
                <w:sz w:val="20"/>
                <w:szCs w:val="20"/>
              </w:rPr>
              <w:t>Edna Silva Sales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:rsidR="00CD350B" w:rsidRPr="000E390E" w:rsidRDefault="00C92C78" w:rsidP="00CD350B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J</w:t>
            </w:r>
          </w:p>
        </w:tc>
        <w:tc>
          <w:tcPr>
            <w:tcW w:w="219" w:type="dxa"/>
            <w:tcBorders>
              <w:top w:val="single" w:sz="6" w:space="0" w:color="FFFFFF"/>
              <w:left w:val="single" w:sz="6" w:space="0" w:color="000000"/>
              <w:bottom w:val="single" w:sz="6" w:space="0" w:color="FFFFFF"/>
              <w:right w:val="single" w:sz="6" w:space="0" w:color="FFFFFF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:rsidR="00CD350B" w:rsidRPr="000E390E" w:rsidRDefault="00CD350B" w:rsidP="00CD350B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198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:rsidR="00CD350B" w:rsidRPr="000E390E" w:rsidRDefault="00CD350B" w:rsidP="00CD350B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CD350B" w:rsidTr="00C92C78">
        <w:trPr>
          <w:trHeight w:val="56"/>
        </w:trPr>
        <w:tc>
          <w:tcPr>
            <w:tcW w:w="39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:rsidR="00CD350B" w:rsidRPr="000E390E" w:rsidRDefault="00CD350B" w:rsidP="00CD350B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:rsidR="00CD350B" w:rsidRPr="000E390E" w:rsidRDefault="00E97601" w:rsidP="00CD350B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J</w:t>
            </w:r>
            <w:r w:rsidR="00D849EF">
              <w:rPr>
                <w:rFonts w:ascii="Calibri" w:eastAsia="Calibri" w:hAnsi="Calibri" w:cs="Calibri"/>
                <w:sz w:val="20"/>
                <w:szCs w:val="20"/>
              </w:rPr>
              <w:t>eçulino</w:t>
            </w:r>
            <w:proofErr w:type="spellEnd"/>
            <w:r w:rsidR="00D849EF">
              <w:rPr>
                <w:rFonts w:ascii="Calibri" w:eastAsia="Calibri" w:hAnsi="Calibri" w:cs="Calibri"/>
                <w:sz w:val="20"/>
                <w:szCs w:val="20"/>
              </w:rPr>
              <w:t xml:space="preserve"> Evangelista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:rsidR="00CD350B" w:rsidRPr="000E390E" w:rsidRDefault="00C92C78" w:rsidP="00CD350B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J</w:t>
            </w:r>
          </w:p>
        </w:tc>
        <w:tc>
          <w:tcPr>
            <w:tcW w:w="219" w:type="dxa"/>
            <w:tcBorders>
              <w:top w:val="single" w:sz="6" w:space="0" w:color="FFFFFF"/>
              <w:left w:val="single" w:sz="6" w:space="0" w:color="000000"/>
              <w:bottom w:val="single" w:sz="6" w:space="0" w:color="FFFFFF"/>
              <w:right w:val="single" w:sz="6" w:space="0" w:color="FFFFFF"/>
            </w:tcBorders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:rsidR="00CD350B" w:rsidRPr="000E390E" w:rsidRDefault="00CD350B" w:rsidP="00CD350B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198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:rsidR="00CD350B" w:rsidRPr="000E390E" w:rsidRDefault="00CD350B" w:rsidP="00CD350B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CD350B" w:rsidTr="00E97601">
        <w:trPr>
          <w:trHeight w:val="56"/>
        </w:trPr>
        <w:tc>
          <w:tcPr>
            <w:tcW w:w="39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:rsidR="00CD350B" w:rsidRPr="000E390E" w:rsidRDefault="00537867" w:rsidP="00CD350B">
            <w:pPr>
              <w:spacing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Casa da Terceira Idade Tereza </w:t>
            </w:r>
            <w:proofErr w:type="spellStart"/>
            <w:r>
              <w:rPr>
                <w:rFonts w:ascii="Calibri" w:eastAsia="Calibri" w:hAnsi="Calibri" w:cs="Calibri"/>
                <w:b/>
                <w:sz w:val="20"/>
                <w:szCs w:val="20"/>
              </w:rPr>
              <w:t>Bugolim</w:t>
            </w:r>
            <w:proofErr w:type="spellEnd"/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:rsidR="00CD350B" w:rsidRPr="000E390E" w:rsidRDefault="004D1539" w:rsidP="00CD350B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4D1539">
              <w:rPr>
                <w:rFonts w:ascii="Calibri" w:eastAsia="Calibri" w:hAnsi="Calibri" w:cs="Calibri"/>
                <w:sz w:val="20"/>
                <w:szCs w:val="20"/>
              </w:rPr>
              <w:t>Francisco Miguel Filho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:rsidR="00CD350B" w:rsidRPr="000E390E" w:rsidRDefault="00E042C5" w:rsidP="00CD350B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P</w:t>
            </w:r>
          </w:p>
        </w:tc>
        <w:tc>
          <w:tcPr>
            <w:tcW w:w="219" w:type="dxa"/>
            <w:tcBorders>
              <w:top w:val="single" w:sz="6" w:space="0" w:color="FFFFFF"/>
              <w:left w:val="single" w:sz="6" w:space="0" w:color="000000"/>
              <w:bottom w:val="single" w:sz="6" w:space="0" w:color="FFFFFF"/>
              <w:right w:val="single" w:sz="6" w:space="0" w:color="FFFFFF"/>
            </w:tcBorders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:rsidR="00CD350B" w:rsidRPr="000E390E" w:rsidRDefault="00CD350B" w:rsidP="00CD350B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198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:rsidR="00CD350B" w:rsidRPr="000E390E" w:rsidRDefault="00CD350B" w:rsidP="00CD350B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CD350B" w:rsidTr="00C92C78">
        <w:trPr>
          <w:trHeight w:val="56"/>
        </w:trPr>
        <w:tc>
          <w:tcPr>
            <w:tcW w:w="39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:rsidR="00CD350B" w:rsidRPr="000E390E" w:rsidRDefault="00CD350B" w:rsidP="00CD350B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:rsidR="00CD350B" w:rsidRPr="000E390E" w:rsidRDefault="004D1539" w:rsidP="00CD350B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4D1539">
              <w:rPr>
                <w:rFonts w:ascii="Calibri" w:eastAsia="Calibri" w:hAnsi="Calibri" w:cs="Calibri"/>
                <w:sz w:val="20"/>
                <w:szCs w:val="20"/>
              </w:rPr>
              <w:t>Salete Antunes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:rsidR="00CD350B" w:rsidRPr="000E390E" w:rsidRDefault="00C92C78" w:rsidP="00CD350B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J</w:t>
            </w:r>
          </w:p>
        </w:tc>
        <w:tc>
          <w:tcPr>
            <w:tcW w:w="219" w:type="dxa"/>
            <w:tcBorders>
              <w:top w:val="single" w:sz="6" w:space="0" w:color="FFFFFF"/>
              <w:left w:val="single" w:sz="6" w:space="0" w:color="000000"/>
              <w:bottom w:val="single" w:sz="6" w:space="0" w:color="FFFFFF"/>
              <w:right w:val="single" w:sz="6" w:space="0" w:color="FFFFFF"/>
            </w:tcBorders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:rsidR="00CD350B" w:rsidRPr="000E390E" w:rsidRDefault="00CD350B" w:rsidP="00CD350B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198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:rsidR="00CD350B" w:rsidRPr="000E390E" w:rsidRDefault="00CD350B" w:rsidP="00CD350B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CD350B" w:rsidTr="00DA397F">
        <w:trPr>
          <w:trHeight w:val="56"/>
        </w:trPr>
        <w:tc>
          <w:tcPr>
            <w:tcW w:w="39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:rsidR="00CD350B" w:rsidRPr="000E390E" w:rsidRDefault="00CD350B" w:rsidP="00CD350B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0E390E">
              <w:rPr>
                <w:rFonts w:ascii="Calibri" w:eastAsia="Calibri" w:hAnsi="Calibri" w:cs="Calibri"/>
                <w:b/>
                <w:sz w:val="20"/>
                <w:szCs w:val="20"/>
              </w:rPr>
              <w:t>Geronto EACH-USP</w:t>
            </w: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:rsidR="00CD350B" w:rsidRPr="000E390E" w:rsidRDefault="004D1539" w:rsidP="00CD350B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4D1539">
              <w:rPr>
                <w:rFonts w:ascii="Calibri" w:eastAsia="Calibri" w:hAnsi="Calibri" w:cs="Calibri"/>
                <w:sz w:val="20"/>
                <w:szCs w:val="20"/>
              </w:rPr>
              <w:t>Marisa Accioly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:rsidR="00CD350B" w:rsidRPr="000E390E" w:rsidRDefault="00DA397F" w:rsidP="00CD350B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PO</w:t>
            </w:r>
          </w:p>
        </w:tc>
        <w:tc>
          <w:tcPr>
            <w:tcW w:w="219" w:type="dxa"/>
            <w:tcBorders>
              <w:top w:val="single" w:sz="6" w:space="0" w:color="FFFFFF"/>
              <w:left w:val="single" w:sz="6" w:space="0" w:color="000000"/>
              <w:bottom w:val="single" w:sz="6" w:space="0" w:color="FFFFFF"/>
              <w:right w:val="single" w:sz="6" w:space="0" w:color="FFFFFF"/>
            </w:tcBorders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:rsidR="00CD350B" w:rsidRPr="000E390E" w:rsidRDefault="00CD350B" w:rsidP="00CD350B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198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:rsidR="00CD350B" w:rsidRPr="000E390E" w:rsidRDefault="00CD350B" w:rsidP="00CD350B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CD350B" w:rsidTr="00C92C78">
        <w:trPr>
          <w:trHeight w:val="280"/>
        </w:trPr>
        <w:tc>
          <w:tcPr>
            <w:tcW w:w="39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:rsidR="00CD350B" w:rsidRPr="000E390E" w:rsidRDefault="00CD350B" w:rsidP="00CD350B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CD350B" w:rsidRPr="000E390E" w:rsidRDefault="004D1539" w:rsidP="00CD350B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4D1539">
              <w:rPr>
                <w:rFonts w:ascii="Calibri" w:eastAsia="Calibri" w:hAnsi="Calibri" w:cs="Calibri"/>
                <w:sz w:val="20"/>
                <w:szCs w:val="20"/>
              </w:rPr>
              <w:t>Maria Luisa Trindade Bestetti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:rsidR="00CD350B" w:rsidRPr="000E390E" w:rsidRDefault="00C92C78" w:rsidP="00CD350B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J</w:t>
            </w:r>
          </w:p>
        </w:tc>
        <w:tc>
          <w:tcPr>
            <w:tcW w:w="219" w:type="dxa"/>
            <w:tcBorders>
              <w:top w:val="single" w:sz="6" w:space="0" w:color="FFFFFF"/>
              <w:left w:val="single" w:sz="6" w:space="0" w:color="000000"/>
              <w:bottom w:val="single" w:sz="6" w:space="0" w:color="FFFFFF"/>
              <w:right w:val="single" w:sz="6" w:space="0" w:color="FFFFFF"/>
            </w:tcBorders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:rsidR="00CD350B" w:rsidRPr="000E390E" w:rsidRDefault="00CD350B" w:rsidP="00CD350B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198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:rsidR="00CD350B" w:rsidRPr="000E390E" w:rsidRDefault="00CD350B" w:rsidP="00CD350B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CD350B" w:rsidTr="000E390E">
        <w:tc>
          <w:tcPr>
            <w:tcW w:w="831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:rsidR="00CD350B" w:rsidRPr="000E390E" w:rsidRDefault="00CD350B" w:rsidP="00CD350B">
            <w:pPr>
              <w:spacing w:line="276" w:lineRule="auto"/>
              <w:rPr>
                <w:rFonts w:ascii="Calibri" w:eastAsia="Calibri" w:hAnsi="Calibri" w:cs="Calibri"/>
                <w:sz w:val="8"/>
                <w:szCs w:val="8"/>
              </w:rPr>
            </w:pPr>
          </w:p>
        </w:tc>
        <w:tc>
          <w:tcPr>
            <w:tcW w:w="219" w:type="dxa"/>
            <w:tcBorders>
              <w:top w:val="single" w:sz="6" w:space="0" w:color="FFFFFF"/>
              <w:left w:val="single" w:sz="6" w:space="0" w:color="000000"/>
              <w:bottom w:val="single" w:sz="6" w:space="0" w:color="FFFFFF"/>
              <w:right w:val="single" w:sz="6" w:space="0" w:color="FFFFFF"/>
            </w:tcBorders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:rsidR="00CD350B" w:rsidRPr="000E390E" w:rsidRDefault="00CD350B" w:rsidP="00CD350B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98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:rsidR="00CD350B" w:rsidRPr="000E390E" w:rsidRDefault="00CD350B" w:rsidP="00CD350B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CD350B" w:rsidTr="000E390E">
        <w:tc>
          <w:tcPr>
            <w:tcW w:w="3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:rsidR="00CD350B" w:rsidRPr="000E390E" w:rsidRDefault="00CD350B" w:rsidP="00CD350B">
            <w:pPr>
              <w:spacing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0E390E">
              <w:rPr>
                <w:rFonts w:ascii="Calibri" w:eastAsia="Calibri" w:hAnsi="Calibri" w:cs="Calibri"/>
                <w:b/>
                <w:sz w:val="20"/>
                <w:szCs w:val="20"/>
              </w:rPr>
              <w:t>CHAPA</w:t>
            </w: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:rsidR="00CD350B" w:rsidRPr="000E390E" w:rsidRDefault="00CD350B" w:rsidP="00CD350B">
            <w:pPr>
              <w:spacing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0E390E">
              <w:rPr>
                <w:rFonts w:ascii="Calibri" w:eastAsia="Calibri" w:hAnsi="Calibri" w:cs="Calibri"/>
                <w:b/>
                <w:sz w:val="20"/>
                <w:szCs w:val="20"/>
              </w:rPr>
              <w:t>NOME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:rsidR="00CD350B" w:rsidRPr="000E390E" w:rsidRDefault="00CD350B" w:rsidP="00CD350B">
            <w:pPr>
              <w:spacing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0E390E">
              <w:rPr>
                <w:rFonts w:ascii="Calibri" w:eastAsia="Calibri" w:hAnsi="Calibri" w:cs="Calibri"/>
                <w:b/>
                <w:sz w:val="20"/>
                <w:szCs w:val="20"/>
              </w:rPr>
              <w:t>PRESENÇA</w:t>
            </w:r>
          </w:p>
        </w:tc>
        <w:tc>
          <w:tcPr>
            <w:tcW w:w="219" w:type="dxa"/>
            <w:tcBorders>
              <w:top w:val="single" w:sz="6" w:space="0" w:color="FFFFFF"/>
              <w:left w:val="single" w:sz="6" w:space="0" w:color="000000"/>
              <w:bottom w:val="single" w:sz="6" w:space="0" w:color="FFFFFF"/>
              <w:right w:val="single" w:sz="6" w:space="0" w:color="FFFFFF"/>
            </w:tcBorders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:rsidR="00CD350B" w:rsidRPr="000E390E" w:rsidRDefault="00CD350B" w:rsidP="00CD350B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198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:rsidR="00CD350B" w:rsidRPr="000E390E" w:rsidRDefault="00CD350B" w:rsidP="00CD350B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CD350B" w:rsidTr="00C92C78">
        <w:trPr>
          <w:trHeight w:val="330"/>
        </w:trPr>
        <w:tc>
          <w:tcPr>
            <w:tcW w:w="39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:rsidR="00CD350B" w:rsidRPr="000E390E" w:rsidRDefault="004F7EBD" w:rsidP="00CD350B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Associação Grito dos Excluídos Continental</w:t>
            </w: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:rsidR="00CD350B" w:rsidRPr="000E390E" w:rsidRDefault="008B20D1" w:rsidP="00CD350B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B20D1">
              <w:rPr>
                <w:rFonts w:ascii="Calibri" w:eastAsia="Calibri" w:hAnsi="Calibri" w:cs="Calibri"/>
                <w:sz w:val="20"/>
                <w:szCs w:val="20"/>
              </w:rPr>
              <w:t>Seiti Takahama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:rsidR="00CD350B" w:rsidRPr="000E390E" w:rsidRDefault="00C92C78" w:rsidP="00CD350B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J</w:t>
            </w:r>
          </w:p>
        </w:tc>
        <w:tc>
          <w:tcPr>
            <w:tcW w:w="219" w:type="dxa"/>
            <w:tcBorders>
              <w:top w:val="single" w:sz="6" w:space="0" w:color="FFFFFF"/>
              <w:left w:val="single" w:sz="6" w:space="0" w:color="000000"/>
              <w:bottom w:val="single" w:sz="6" w:space="0" w:color="FFFFFF"/>
              <w:right w:val="single" w:sz="6" w:space="0" w:color="FFFFFF"/>
            </w:tcBorders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:rsidR="00CD350B" w:rsidRPr="000E390E" w:rsidRDefault="00CD350B" w:rsidP="00CD350B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198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:rsidR="00CD350B" w:rsidRPr="000E390E" w:rsidRDefault="00CD350B" w:rsidP="00CD350B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CD350B" w:rsidTr="00C92C78">
        <w:tc>
          <w:tcPr>
            <w:tcW w:w="39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:rsidR="00CD350B" w:rsidRPr="000E390E" w:rsidRDefault="00CD350B" w:rsidP="00CD350B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:rsidR="00CD350B" w:rsidRPr="000E390E" w:rsidRDefault="008B20D1" w:rsidP="00CD350B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B20D1">
              <w:rPr>
                <w:rFonts w:ascii="Calibri" w:eastAsia="Calibri" w:hAnsi="Calibri" w:cs="Calibri"/>
                <w:sz w:val="20"/>
                <w:szCs w:val="20"/>
              </w:rPr>
              <w:t xml:space="preserve">Meire Aparecida </w:t>
            </w:r>
            <w:proofErr w:type="spellStart"/>
            <w:r w:rsidRPr="008B20D1">
              <w:rPr>
                <w:rFonts w:ascii="Calibri" w:eastAsia="Calibri" w:hAnsi="Calibri" w:cs="Calibri"/>
                <w:sz w:val="20"/>
                <w:szCs w:val="20"/>
              </w:rPr>
              <w:t>Rastelli</w:t>
            </w:r>
            <w:proofErr w:type="spellEnd"/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:rsidR="00CD350B" w:rsidRPr="000E390E" w:rsidRDefault="00C92C78" w:rsidP="00CD350B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J</w:t>
            </w:r>
          </w:p>
        </w:tc>
        <w:tc>
          <w:tcPr>
            <w:tcW w:w="219" w:type="dxa"/>
            <w:tcBorders>
              <w:top w:val="single" w:sz="6" w:space="0" w:color="FFFFFF"/>
              <w:left w:val="single" w:sz="6" w:space="0" w:color="000000"/>
              <w:bottom w:val="single" w:sz="6" w:space="0" w:color="FFFFFF"/>
              <w:right w:val="single" w:sz="6" w:space="0" w:color="FFFFFF"/>
            </w:tcBorders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:rsidR="00CD350B" w:rsidRPr="000E390E" w:rsidRDefault="00CD350B" w:rsidP="00CD350B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198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:rsidR="00CD350B" w:rsidRPr="000E390E" w:rsidRDefault="00CD350B" w:rsidP="00CD350B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CD350B" w:rsidTr="00C92C78">
        <w:tc>
          <w:tcPr>
            <w:tcW w:w="39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:rsidR="00CD350B" w:rsidRPr="000E390E" w:rsidRDefault="004F7EBD" w:rsidP="00CD350B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GARMIC - Grupo de Articulação para Conquista da Moradia para o Idoso da Capital</w:t>
            </w: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:rsidR="00CD350B" w:rsidRPr="000E390E" w:rsidRDefault="008B20D1" w:rsidP="00CD350B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B20D1">
              <w:rPr>
                <w:rFonts w:ascii="Calibri" w:eastAsia="Calibri" w:hAnsi="Calibri" w:cs="Calibri"/>
                <w:sz w:val="20"/>
                <w:szCs w:val="20"/>
              </w:rPr>
              <w:t>Olga Luisa Leon de Quiroga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:rsidR="00CD350B" w:rsidRPr="000E390E" w:rsidRDefault="00C92C78" w:rsidP="00CD350B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J</w:t>
            </w:r>
          </w:p>
        </w:tc>
        <w:tc>
          <w:tcPr>
            <w:tcW w:w="219" w:type="dxa"/>
            <w:tcBorders>
              <w:top w:val="single" w:sz="6" w:space="0" w:color="FFFFFF"/>
              <w:left w:val="single" w:sz="6" w:space="0" w:color="000000"/>
              <w:bottom w:val="single" w:sz="6" w:space="0" w:color="FFFFFF"/>
              <w:right w:val="single" w:sz="6" w:space="0" w:color="FFFFFF"/>
            </w:tcBorders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:rsidR="00CD350B" w:rsidRPr="000E390E" w:rsidRDefault="00CD350B" w:rsidP="00CD350B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198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:rsidR="00CD350B" w:rsidRPr="000E390E" w:rsidRDefault="00CD350B" w:rsidP="00CD350B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CD350B" w:rsidTr="00C92C78">
        <w:tc>
          <w:tcPr>
            <w:tcW w:w="39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:rsidR="00CD350B" w:rsidRPr="000E390E" w:rsidRDefault="00CD350B" w:rsidP="00CD350B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:rsidR="00CD350B" w:rsidRPr="000E390E" w:rsidRDefault="00BD484B" w:rsidP="00CD350B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bookmarkStart w:id="2" w:name="_Hlk223615053"/>
            <w:r w:rsidRPr="00BD484B">
              <w:rPr>
                <w:rFonts w:ascii="Calibri" w:eastAsia="Calibri" w:hAnsi="Calibri" w:cs="Calibri"/>
                <w:sz w:val="20"/>
                <w:szCs w:val="20"/>
              </w:rPr>
              <w:t>Rosa Moraes</w:t>
            </w:r>
            <w:bookmarkEnd w:id="2"/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:rsidR="00CD350B" w:rsidRPr="000E390E" w:rsidRDefault="00C92C78" w:rsidP="00CD350B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J</w:t>
            </w:r>
          </w:p>
        </w:tc>
        <w:tc>
          <w:tcPr>
            <w:tcW w:w="219" w:type="dxa"/>
            <w:tcBorders>
              <w:top w:val="single" w:sz="6" w:space="0" w:color="FFFFFF"/>
              <w:left w:val="single" w:sz="6" w:space="0" w:color="000000"/>
              <w:bottom w:val="single" w:sz="6" w:space="0" w:color="FFFFFF"/>
              <w:right w:val="single" w:sz="6" w:space="0" w:color="FFFFFF"/>
            </w:tcBorders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:rsidR="00CD350B" w:rsidRPr="000E390E" w:rsidRDefault="00CD350B" w:rsidP="00CD350B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198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:rsidR="00CD350B" w:rsidRPr="000E390E" w:rsidRDefault="00CD350B" w:rsidP="00CD350B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bookmarkEnd w:id="0"/>
    </w:tbl>
    <w:p w:rsidR="00A072BA" w:rsidRDefault="00A072BA">
      <w:pPr>
        <w:ind w:right="-6" w:hanging="2"/>
        <w:jc w:val="both"/>
        <w:rPr>
          <w:rFonts w:ascii="Calibri" w:eastAsia="Calibri" w:hAnsi="Calibri" w:cs="Calibri"/>
        </w:rPr>
      </w:pPr>
    </w:p>
    <w:p w:rsidR="00F24FF5" w:rsidRDefault="00F24FF5">
      <w:pPr>
        <w:ind w:right="-6" w:hanging="2"/>
        <w:jc w:val="both"/>
        <w:rPr>
          <w:rFonts w:ascii="Calibri" w:eastAsia="Calibri" w:hAnsi="Calibri" w:cs="Calibri"/>
        </w:rPr>
      </w:pPr>
    </w:p>
    <w:p w:rsidR="00F24FF5" w:rsidRDefault="00F24FF5">
      <w:pPr>
        <w:ind w:right="-6" w:hanging="2"/>
        <w:jc w:val="both"/>
        <w:rPr>
          <w:rFonts w:ascii="Calibri" w:eastAsia="Calibri" w:hAnsi="Calibri" w:cs="Calibri"/>
        </w:rPr>
      </w:pPr>
    </w:p>
    <w:p w:rsidR="00F24FF5" w:rsidRDefault="00F24FF5">
      <w:pPr>
        <w:ind w:right="-6" w:hanging="2"/>
        <w:jc w:val="both"/>
        <w:rPr>
          <w:rFonts w:ascii="Calibri" w:eastAsia="Calibri" w:hAnsi="Calibri" w:cs="Calibri"/>
        </w:rPr>
      </w:pPr>
    </w:p>
    <w:p w:rsidR="00F24FF5" w:rsidRDefault="00F24FF5">
      <w:pPr>
        <w:ind w:right="-6" w:hanging="2"/>
        <w:jc w:val="both"/>
        <w:rPr>
          <w:rFonts w:ascii="Calibri" w:eastAsia="Calibri" w:hAnsi="Calibri" w:cs="Calibri"/>
        </w:rPr>
      </w:pPr>
    </w:p>
    <w:p w:rsidR="00F24FF5" w:rsidRDefault="00F24FF5">
      <w:pPr>
        <w:ind w:right="-6" w:hanging="2"/>
        <w:jc w:val="both"/>
        <w:rPr>
          <w:rFonts w:ascii="Calibri" w:eastAsia="Calibri" w:hAnsi="Calibri" w:cs="Calibri"/>
        </w:rPr>
      </w:pPr>
    </w:p>
    <w:p w:rsidR="00107C24" w:rsidRDefault="00107C24">
      <w:pPr>
        <w:ind w:right="-6" w:hanging="2"/>
        <w:jc w:val="both"/>
        <w:rPr>
          <w:rFonts w:ascii="Calibri" w:eastAsia="Calibri" w:hAnsi="Calibri" w:cs="Calibri"/>
        </w:rPr>
      </w:pPr>
    </w:p>
    <w:p w:rsidR="00107C24" w:rsidRDefault="00107C24">
      <w:pPr>
        <w:ind w:right="-6" w:hanging="2"/>
        <w:jc w:val="both"/>
        <w:rPr>
          <w:rFonts w:ascii="Calibri" w:eastAsia="Calibri" w:hAnsi="Calibri" w:cs="Calibri"/>
        </w:rPr>
      </w:pPr>
    </w:p>
    <w:p w:rsidR="00107C24" w:rsidRDefault="00107C24">
      <w:pPr>
        <w:ind w:right="-6" w:hanging="2"/>
        <w:jc w:val="both"/>
        <w:rPr>
          <w:rFonts w:ascii="Calibri" w:eastAsia="Calibri" w:hAnsi="Calibri" w:cs="Calibri"/>
        </w:rPr>
      </w:pPr>
    </w:p>
    <w:p w:rsidR="00107C24" w:rsidRDefault="00107C24">
      <w:pPr>
        <w:ind w:right="-6" w:hanging="2"/>
        <w:jc w:val="both"/>
        <w:rPr>
          <w:rFonts w:ascii="Calibri" w:eastAsia="Calibri" w:hAnsi="Calibri" w:cs="Calibri"/>
        </w:rPr>
      </w:pPr>
    </w:p>
    <w:p w:rsidR="002F5FBE" w:rsidRDefault="00A57726">
      <w:pPr>
        <w:ind w:right="-6" w:hanging="2"/>
        <w:jc w:val="both"/>
        <w:rPr>
          <w:rFonts w:ascii="Quattrocento Sans" w:eastAsia="Quattrocento Sans" w:hAnsi="Quattrocento Sans" w:cs="Quattrocento Sans"/>
          <w:sz w:val="22"/>
          <w:szCs w:val="22"/>
        </w:rPr>
      </w:pPr>
      <w:r>
        <w:rPr>
          <w:rFonts w:ascii="Calibri" w:eastAsia="Calibri" w:hAnsi="Calibri" w:cs="Calibri"/>
        </w:rPr>
        <w:lastRenderedPageBreak/>
        <w:t>Participaram da reunião os seguintes Conselheiros (as) Representantes de Governo:</w:t>
      </w:r>
      <w:r>
        <w:rPr>
          <w:rFonts w:ascii="Quattrocento Sans" w:eastAsia="Quattrocento Sans" w:hAnsi="Quattrocento Sans" w:cs="Quattrocento Sans"/>
          <w:sz w:val="22"/>
          <w:szCs w:val="22"/>
        </w:rPr>
        <w:t xml:space="preserve"> </w:t>
      </w:r>
    </w:p>
    <w:p w:rsidR="002F5FBE" w:rsidRDefault="002F5FBE">
      <w:pPr>
        <w:ind w:right="-6" w:hanging="2"/>
        <w:jc w:val="both"/>
        <w:rPr>
          <w:rFonts w:ascii="Quattrocento Sans" w:eastAsia="Quattrocento Sans" w:hAnsi="Quattrocento Sans" w:cs="Quattrocento Sans"/>
          <w:sz w:val="22"/>
          <w:szCs w:val="22"/>
        </w:rPr>
      </w:pPr>
    </w:p>
    <w:p w:rsidR="00A072BA" w:rsidRDefault="00A072BA">
      <w:pPr>
        <w:ind w:right="-6" w:hanging="2"/>
        <w:jc w:val="both"/>
        <w:rPr>
          <w:rFonts w:ascii="Quattrocento Sans" w:eastAsia="Quattrocento Sans" w:hAnsi="Quattrocento Sans" w:cs="Quattrocento Sans"/>
          <w:sz w:val="22"/>
          <w:szCs w:val="22"/>
        </w:rPr>
      </w:pPr>
    </w:p>
    <w:tbl>
      <w:tblPr>
        <w:tblW w:w="8355" w:type="dxa"/>
        <w:tblInd w:w="-91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3870"/>
        <w:gridCol w:w="3435"/>
        <w:gridCol w:w="1050"/>
      </w:tblGrid>
      <w:tr w:rsidR="002F5FBE" w:rsidTr="000E390E">
        <w:tc>
          <w:tcPr>
            <w:tcW w:w="83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B7B7"/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:rsidR="002F5FBE" w:rsidRPr="000E390E" w:rsidRDefault="00A57726" w:rsidP="000E390E">
            <w:pPr>
              <w:spacing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bookmarkStart w:id="3" w:name="_Hlk224042368"/>
            <w:r w:rsidRPr="000E390E">
              <w:rPr>
                <w:rFonts w:ascii="Calibri" w:eastAsia="Calibri" w:hAnsi="Calibri" w:cs="Calibri"/>
                <w:b/>
                <w:sz w:val="20"/>
                <w:szCs w:val="20"/>
              </w:rPr>
              <w:t>LISTA DE PRESENÇA</w:t>
            </w:r>
          </w:p>
        </w:tc>
      </w:tr>
      <w:tr w:rsidR="002F5FBE" w:rsidTr="000E390E">
        <w:tc>
          <w:tcPr>
            <w:tcW w:w="3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:rsidR="002F5FBE" w:rsidRPr="000E390E" w:rsidRDefault="00A57726" w:rsidP="000E390E">
            <w:pPr>
              <w:spacing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0E390E">
              <w:rPr>
                <w:rFonts w:ascii="Calibri" w:eastAsia="Calibri" w:hAnsi="Calibri" w:cs="Calibri"/>
                <w:b/>
                <w:sz w:val="20"/>
                <w:szCs w:val="20"/>
              </w:rPr>
              <w:t>SECRETARIA</w:t>
            </w:r>
          </w:p>
        </w:tc>
        <w:tc>
          <w:tcPr>
            <w:tcW w:w="3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-16" w:type="dxa"/>
              <w:left w:w="-16" w:type="dxa"/>
              <w:bottom w:w="-16" w:type="dxa"/>
              <w:right w:w="-16" w:type="dxa"/>
            </w:tcMar>
            <w:vAlign w:val="center"/>
          </w:tcPr>
          <w:p w:rsidR="002F5FBE" w:rsidRPr="000E390E" w:rsidRDefault="00A57726" w:rsidP="000E390E">
            <w:pPr>
              <w:spacing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0E390E">
              <w:rPr>
                <w:rFonts w:ascii="Calibri" w:eastAsia="Calibri" w:hAnsi="Calibri" w:cs="Calibri"/>
                <w:b/>
                <w:sz w:val="20"/>
                <w:szCs w:val="20"/>
              </w:rPr>
              <w:t>NOME</w:t>
            </w:r>
          </w:p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-16" w:type="dxa"/>
              <w:left w:w="-16" w:type="dxa"/>
              <w:bottom w:w="-16" w:type="dxa"/>
              <w:right w:w="-16" w:type="dxa"/>
            </w:tcMar>
            <w:vAlign w:val="center"/>
          </w:tcPr>
          <w:p w:rsidR="002F5FBE" w:rsidRPr="000E390E" w:rsidRDefault="00A57726" w:rsidP="000E390E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0E390E">
              <w:rPr>
                <w:rFonts w:ascii="Calibri" w:eastAsia="Calibri" w:hAnsi="Calibri" w:cs="Calibri"/>
                <w:b/>
                <w:sz w:val="20"/>
                <w:szCs w:val="20"/>
              </w:rPr>
              <w:t>PRESENÇA</w:t>
            </w:r>
          </w:p>
        </w:tc>
      </w:tr>
      <w:tr w:rsidR="00B81FE7" w:rsidTr="00A5763B">
        <w:trPr>
          <w:trHeight w:val="396"/>
        </w:trPr>
        <w:tc>
          <w:tcPr>
            <w:tcW w:w="387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:rsidR="00B81FE7" w:rsidRPr="000E390E" w:rsidRDefault="00B81FE7" w:rsidP="000E390E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0E390E">
              <w:rPr>
                <w:rFonts w:ascii="Calibri" w:eastAsia="Calibri" w:hAnsi="Calibri" w:cs="Calibri"/>
                <w:b/>
                <w:sz w:val="20"/>
                <w:szCs w:val="20"/>
              </w:rPr>
              <w:t>SMS</w:t>
            </w:r>
          </w:p>
        </w:tc>
        <w:tc>
          <w:tcPr>
            <w:tcW w:w="3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16" w:type="dxa"/>
              <w:left w:w="-16" w:type="dxa"/>
              <w:bottom w:w="-16" w:type="dxa"/>
              <w:right w:w="-16" w:type="dxa"/>
            </w:tcMar>
            <w:vAlign w:val="center"/>
          </w:tcPr>
          <w:p w:rsidR="00B81FE7" w:rsidRPr="000E390E" w:rsidRDefault="00E97601" w:rsidP="000E390E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Fábio Henrique Salles</w:t>
            </w:r>
          </w:p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16" w:type="dxa"/>
              <w:left w:w="-16" w:type="dxa"/>
              <w:bottom w:w="-16" w:type="dxa"/>
              <w:right w:w="-16" w:type="dxa"/>
            </w:tcMar>
            <w:vAlign w:val="center"/>
          </w:tcPr>
          <w:p w:rsidR="00B81FE7" w:rsidRPr="000E390E" w:rsidRDefault="00E97601" w:rsidP="000E390E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P</w:t>
            </w:r>
          </w:p>
        </w:tc>
      </w:tr>
      <w:tr w:rsidR="00B81FE7" w:rsidTr="00C92C78">
        <w:trPr>
          <w:trHeight w:val="396"/>
        </w:trPr>
        <w:tc>
          <w:tcPr>
            <w:tcW w:w="387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:rsidR="00B81FE7" w:rsidRPr="000E390E" w:rsidRDefault="00B81FE7" w:rsidP="000E390E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16" w:type="dxa"/>
              <w:left w:w="-16" w:type="dxa"/>
              <w:bottom w:w="-16" w:type="dxa"/>
              <w:right w:w="-16" w:type="dxa"/>
            </w:tcMar>
            <w:vAlign w:val="center"/>
          </w:tcPr>
          <w:p w:rsidR="00B81FE7" w:rsidRPr="000E390E" w:rsidRDefault="00E97601" w:rsidP="000E390E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José Ivan Ferreira</w:t>
            </w:r>
          </w:p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tcMar>
              <w:top w:w="-16" w:type="dxa"/>
              <w:left w:w="-16" w:type="dxa"/>
              <w:bottom w:w="-16" w:type="dxa"/>
              <w:right w:w="-16" w:type="dxa"/>
            </w:tcMar>
            <w:vAlign w:val="center"/>
          </w:tcPr>
          <w:p w:rsidR="00B81FE7" w:rsidRPr="000E390E" w:rsidRDefault="00C92C78" w:rsidP="000E390E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J</w:t>
            </w:r>
          </w:p>
        </w:tc>
      </w:tr>
      <w:tr w:rsidR="00B81FE7" w:rsidTr="00DA397F">
        <w:trPr>
          <w:trHeight w:val="396"/>
        </w:trPr>
        <w:tc>
          <w:tcPr>
            <w:tcW w:w="387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:rsidR="00B81FE7" w:rsidRPr="000E390E" w:rsidRDefault="00B81FE7" w:rsidP="000E390E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0E390E">
              <w:rPr>
                <w:rFonts w:ascii="Calibri" w:eastAsia="Calibri" w:hAnsi="Calibri" w:cs="Calibri"/>
                <w:b/>
                <w:sz w:val="20"/>
                <w:szCs w:val="20"/>
              </w:rPr>
              <w:t>SMADS</w:t>
            </w:r>
          </w:p>
        </w:tc>
        <w:tc>
          <w:tcPr>
            <w:tcW w:w="3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16" w:type="dxa"/>
              <w:left w:w="-16" w:type="dxa"/>
              <w:bottom w:w="-16" w:type="dxa"/>
              <w:right w:w="-16" w:type="dxa"/>
            </w:tcMar>
            <w:vAlign w:val="center"/>
          </w:tcPr>
          <w:p w:rsidR="00B81FE7" w:rsidRPr="000E390E" w:rsidRDefault="003705BA" w:rsidP="000E390E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Juliana de Oliveira</w:t>
            </w:r>
          </w:p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tcMar>
              <w:top w:w="-16" w:type="dxa"/>
              <w:left w:w="-16" w:type="dxa"/>
              <w:bottom w:w="-16" w:type="dxa"/>
              <w:right w:w="-16" w:type="dxa"/>
            </w:tcMar>
            <w:vAlign w:val="center"/>
          </w:tcPr>
          <w:p w:rsidR="00B81FE7" w:rsidRPr="000E390E" w:rsidRDefault="00DA397F" w:rsidP="000E390E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PO</w:t>
            </w:r>
          </w:p>
        </w:tc>
      </w:tr>
      <w:tr w:rsidR="00B81FE7" w:rsidTr="00C92C78">
        <w:trPr>
          <w:trHeight w:val="396"/>
        </w:trPr>
        <w:tc>
          <w:tcPr>
            <w:tcW w:w="387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:rsidR="00B81FE7" w:rsidRPr="000E390E" w:rsidRDefault="00B81FE7" w:rsidP="000E390E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16" w:type="dxa"/>
              <w:left w:w="-16" w:type="dxa"/>
              <w:bottom w:w="-16" w:type="dxa"/>
              <w:right w:w="-16" w:type="dxa"/>
            </w:tcMar>
            <w:vAlign w:val="center"/>
          </w:tcPr>
          <w:p w:rsidR="00B81FE7" w:rsidRPr="000E390E" w:rsidRDefault="003705BA" w:rsidP="000E390E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Fátima de Jesus Teixeira</w:t>
            </w:r>
          </w:p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tcMar>
              <w:top w:w="-16" w:type="dxa"/>
              <w:left w:w="-16" w:type="dxa"/>
              <w:bottom w:w="-16" w:type="dxa"/>
              <w:right w:w="-16" w:type="dxa"/>
            </w:tcMar>
            <w:vAlign w:val="center"/>
          </w:tcPr>
          <w:p w:rsidR="00B81FE7" w:rsidRPr="000E390E" w:rsidRDefault="00C92C78" w:rsidP="000E390E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J</w:t>
            </w:r>
          </w:p>
        </w:tc>
      </w:tr>
      <w:tr w:rsidR="00B81FE7" w:rsidTr="00C92C78">
        <w:trPr>
          <w:trHeight w:val="396"/>
        </w:trPr>
        <w:tc>
          <w:tcPr>
            <w:tcW w:w="387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:rsidR="00B81FE7" w:rsidRPr="000E390E" w:rsidRDefault="00B81FE7" w:rsidP="000E390E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0E390E">
              <w:rPr>
                <w:rFonts w:ascii="Calibri" w:eastAsia="Calibri" w:hAnsi="Calibri" w:cs="Calibri"/>
                <w:b/>
                <w:sz w:val="20"/>
                <w:szCs w:val="20"/>
              </w:rPr>
              <w:t>SEHAB</w:t>
            </w:r>
          </w:p>
        </w:tc>
        <w:tc>
          <w:tcPr>
            <w:tcW w:w="3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16" w:type="dxa"/>
              <w:left w:w="-16" w:type="dxa"/>
              <w:bottom w:w="-16" w:type="dxa"/>
              <w:right w:w="-16" w:type="dxa"/>
            </w:tcMar>
            <w:vAlign w:val="center"/>
          </w:tcPr>
          <w:p w:rsidR="00B81FE7" w:rsidRPr="000E390E" w:rsidRDefault="003705BA" w:rsidP="000E390E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Maria Regina Rodrigues</w:t>
            </w:r>
          </w:p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tcMar>
              <w:top w:w="-16" w:type="dxa"/>
              <w:left w:w="-16" w:type="dxa"/>
              <w:bottom w:w="-16" w:type="dxa"/>
              <w:right w:w="-16" w:type="dxa"/>
            </w:tcMar>
            <w:vAlign w:val="center"/>
          </w:tcPr>
          <w:p w:rsidR="00B81FE7" w:rsidRPr="000E390E" w:rsidRDefault="00C92C78" w:rsidP="000E390E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J</w:t>
            </w:r>
          </w:p>
        </w:tc>
      </w:tr>
      <w:tr w:rsidR="00B81FE7" w:rsidTr="00C92C78">
        <w:trPr>
          <w:trHeight w:val="396"/>
        </w:trPr>
        <w:tc>
          <w:tcPr>
            <w:tcW w:w="387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:rsidR="00B81FE7" w:rsidRPr="000E390E" w:rsidRDefault="00B81FE7" w:rsidP="000E390E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16" w:type="dxa"/>
              <w:left w:w="-16" w:type="dxa"/>
              <w:bottom w:w="-16" w:type="dxa"/>
              <w:right w:w="-16" w:type="dxa"/>
            </w:tcMar>
            <w:vAlign w:val="center"/>
          </w:tcPr>
          <w:p w:rsidR="00B81FE7" w:rsidRPr="000E390E" w:rsidRDefault="003705BA" w:rsidP="000E390E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Dayana Almeida França</w:t>
            </w:r>
          </w:p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tcMar>
              <w:top w:w="-16" w:type="dxa"/>
              <w:left w:w="-16" w:type="dxa"/>
              <w:bottom w:w="-16" w:type="dxa"/>
              <w:right w:w="-16" w:type="dxa"/>
            </w:tcMar>
            <w:vAlign w:val="center"/>
          </w:tcPr>
          <w:p w:rsidR="00B81FE7" w:rsidRPr="000E390E" w:rsidRDefault="00C92C78" w:rsidP="000E390E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J</w:t>
            </w:r>
          </w:p>
        </w:tc>
      </w:tr>
      <w:tr w:rsidR="00B81FE7" w:rsidTr="00C92C78">
        <w:trPr>
          <w:trHeight w:val="396"/>
        </w:trPr>
        <w:tc>
          <w:tcPr>
            <w:tcW w:w="387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:rsidR="00B81FE7" w:rsidRPr="000E390E" w:rsidRDefault="00B81FE7" w:rsidP="000E390E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0E390E">
              <w:rPr>
                <w:rFonts w:ascii="Calibri" w:eastAsia="Calibri" w:hAnsi="Calibri" w:cs="Calibri"/>
                <w:b/>
                <w:sz w:val="20"/>
                <w:szCs w:val="20"/>
              </w:rPr>
              <w:t>SMT</w:t>
            </w:r>
          </w:p>
        </w:tc>
        <w:tc>
          <w:tcPr>
            <w:tcW w:w="3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16" w:type="dxa"/>
              <w:left w:w="-16" w:type="dxa"/>
              <w:bottom w:w="-16" w:type="dxa"/>
              <w:right w:w="-16" w:type="dxa"/>
            </w:tcMar>
            <w:vAlign w:val="center"/>
          </w:tcPr>
          <w:p w:rsidR="00B81FE7" w:rsidRPr="000E390E" w:rsidRDefault="00E97601" w:rsidP="000E390E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Tyaran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Lima Sousa</w:t>
            </w:r>
          </w:p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tcMar>
              <w:top w:w="-16" w:type="dxa"/>
              <w:left w:w="-16" w:type="dxa"/>
              <w:bottom w:w="-16" w:type="dxa"/>
              <w:right w:w="-16" w:type="dxa"/>
            </w:tcMar>
            <w:vAlign w:val="center"/>
          </w:tcPr>
          <w:p w:rsidR="00B81FE7" w:rsidRPr="000E390E" w:rsidRDefault="00C92C78" w:rsidP="000E390E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J</w:t>
            </w:r>
          </w:p>
        </w:tc>
      </w:tr>
      <w:tr w:rsidR="00B81FE7" w:rsidTr="00C92C78">
        <w:trPr>
          <w:trHeight w:val="396"/>
        </w:trPr>
        <w:tc>
          <w:tcPr>
            <w:tcW w:w="387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:rsidR="00B81FE7" w:rsidRPr="000E390E" w:rsidRDefault="00B81FE7" w:rsidP="000E390E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16" w:type="dxa"/>
              <w:left w:w="-16" w:type="dxa"/>
              <w:bottom w:w="-16" w:type="dxa"/>
              <w:right w:w="-16" w:type="dxa"/>
            </w:tcMar>
            <w:vAlign w:val="center"/>
          </w:tcPr>
          <w:p w:rsidR="00B81FE7" w:rsidRPr="000E390E" w:rsidRDefault="00E97601" w:rsidP="00E97601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Ângelo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Fêde</w:t>
            </w:r>
            <w:proofErr w:type="spellEnd"/>
          </w:p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tcMar>
              <w:top w:w="-16" w:type="dxa"/>
              <w:left w:w="-16" w:type="dxa"/>
              <w:bottom w:w="-16" w:type="dxa"/>
              <w:right w:w="-16" w:type="dxa"/>
            </w:tcMar>
            <w:vAlign w:val="center"/>
          </w:tcPr>
          <w:p w:rsidR="00B81FE7" w:rsidRPr="000E390E" w:rsidRDefault="00C92C78" w:rsidP="000E390E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J</w:t>
            </w:r>
          </w:p>
        </w:tc>
      </w:tr>
      <w:tr w:rsidR="00B81FE7" w:rsidTr="00C92C78">
        <w:trPr>
          <w:trHeight w:val="396"/>
        </w:trPr>
        <w:tc>
          <w:tcPr>
            <w:tcW w:w="387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:rsidR="00B81FE7" w:rsidRPr="000E390E" w:rsidRDefault="00B81FE7" w:rsidP="000E390E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0E390E">
              <w:rPr>
                <w:rFonts w:ascii="Calibri" w:eastAsia="Calibri" w:hAnsi="Calibri" w:cs="Calibri"/>
                <w:b/>
                <w:sz w:val="20"/>
                <w:szCs w:val="20"/>
              </w:rPr>
              <w:t>SMDET</w:t>
            </w:r>
          </w:p>
        </w:tc>
        <w:tc>
          <w:tcPr>
            <w:tcW w:w="3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16" w:type="dxa"/>
              <w:left w:w="-16" w:type="dxa"/>
              <w:bottom w:w="-16" w:type="dxa"/>
              <w:right w:w="-16" w:type="dxa"/>
            </w:tcMar>
            <w:vAlign w:val="center"/>
          </w:tcPr>
          <w:p w:rsidR="00B81FE7" w:rsidRPr="000E390E" w:rsidRDefault="003705BA" w:rsidP="000E390E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Angela de Oliveira Acosta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Cassesse</w:t>
            </w:r>
            <w:proofErr w:type="spellEnd"/>
          </w:p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tcMar>
              <w:top w:w="-16" w:type="dxa"/>
              <w:left w:w="-16" w:type="dxa"/>
              <w:bottom w:w="-16" w:type="dxa"/>
              <w:right w:w="-16" w:type="dxa"/>
            </w:tcMar>
            <w:vAlign w:val="center"/>
          </w:tcPr>
          <w:p w:rsidR="00B81FE7" w:rsidRPr="000E390E" w:rsidRDefault="00C92C78" w:rsidP="000E390E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J</w:t>
            </w:r>
          </w:p>
        </w:tc>
      </w:tr>
      <w:tr w:rsidR="00B81FE7" w:rsidTr="00C92C78">
        <w:trPr>
          <w:trHeight w:val="396"/>
        </w:trPr>
        <w:tc>
          <w:tcPr>
            <w:tcW w:w="387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:rsidR="00B81FE7" w:rsidRPr="000E390E" w:rsidRDefault="00B81FE7" w:rsidP="000E390E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16" w:type="dxa"/>
              <w:left w:w="-16" w:type="dxa"/>
              <w:bottom w:w="-16" w:type="dxa"/>
              <w:right w:w="-16" w:type="dxa"/>
            </w:tcMar>
            <w:vAlign w:val="center"/>
          </w:tcPr>
          <w:p w:rsidR="00B81FE7" w:rsidRPr="000E390E" w:rsidRDefault="003705BA" w:rsidP="000E390E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Marcia da Silva Carvalho</w:t>
            </w:r>
          </w:p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tcMar>
              <w:top w:w="-16" w:type="dxa"/>
              <w:left w:w="-16" w:type="dxa"/>
              <w:bottom w:w="-16" w:type="dxa"/>
              <w:right w:w="-16" w:type="dxa"/>
            </w:tcMar>
            <w:vAlign w:val="center"/>
          </w:tcPr>
          <w:p w:rsidR="00B81FE7" w:rsidRPr="000E390E" w:rsidRDefault="00C92C78" w:rsidP="000E390E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J</w:t>
            </w:r>
          </w:p>
        </w:tc>
      </w:tr>
      <w:tr w:rsidR="00B81FE7" w:rsidTr="00C92C78">
        <w:trPr>
          <w:trHeight w:val="396"/>
        </w:trPr>
        <w:tc>
          <w:tcPr>
            <w:tcW w:w="387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:rsidR="00B81FE7" w:rsidRPr="000E390E" w:rsidRDefault="00B81FE7" w:rsidP="000E390E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0E390E">
              <w:rPr>
                <w:rFonts w:ascii="Calibri" w:eastAsia="Calibri" w:hAnsi="Calibri" w:cs="Calibri"/>
                <w:b/>
                <w:sz w:val="20"/>
                <w:szCs w:val="20"/>
              </w:rPr>
              <w:t>SVMA</w:t>
            </w:r>
          </w:p>
        </w:tc>
        <w:tc>
          <w:tcPr>
            <w:tcW w:w="3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16" w:type="dxa"/>
              <w:left w:w="-16" w:type="dxa"/>
              <w:bottom w:w="-16" w:type="dxa"/>
              <w:right w:w="-16" w:type="dxa"/>
            </w:tcMar>
            <w:vAlign w:val="center"/>
          </w:tcPr>
          <w:p w:rsidR="00B81FE7" w:rsidRPr="000E390E" w:rsidRDefault="00E97601" w:rsidP="000E390E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Lucas Gomes do Nascimento</w:t>
            </w:r>
          </w:p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tcMar>
              <w:top w:w="-16" w:type="dxa"/>
              <w:left w:w="-16" w:type="dxa"/>
              <w:bottom w:w="-16" w:type="dxa"/>
              <w:right w:w="-16" w:type="dxa"/>
            </w:tcMar>
            <w:vAlign w:val="center"/>
          </w:tcPr>
          <w:p w:rsidR="00B81FE7" w:rsidRPr="000E390E" w:rsidRDefault="00C92C78" w:rsidP="000E390E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J</w:t>
            </w:r>
          </w:p>
        </w:tc>
      </w:tr>
      <w:tr w:rsidR="00B81FE7" w:rsidTr="00DA397F">
        <w:trPr>
          <w:trHeight w:val="470"/>
        </w:trPr>
        <w:tc>
          <w:tcPr>
            <w:tcW w:w="387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:rsidR="00B81FE7" w:rsidRPr="000E390E" w:rsidRDefault="00B81FE7" w:rsidP="000E390E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16" w:type="dxa"/>
              <w:left w:w="-16" w:type="dxa"/>
              <w:bottom w:w="-16" w:type="dxa"/>
              <w:right w:w="-16" w:type="dxa"/>
            </w:tcMar>
            <w:vAlign w:val="center"/>
          </w:tcPr>
          <w:p w:rsidR="00B81FE7" w:rsidRPr="000E390E" w:rsidRDefault="003705BA" w:rsidP="000E390E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José Francisco Armelin</w:t>
            </w:r>
          </w:p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tcMar>
              <w:top w:w="-16" w:type="dxa"/>
              <w:left w:w="-16" w:type="dxa"/>
              <w:bottom w:w="-16" w:type="dxa"/>
              <w:right w:w="-16" w:type="dxa"/>
            </w:tcMar>
            <w:vAlign w:val="center"/>
          </w:tcPr>
          <w:p w:rsidR="00B81FE7" w:rsidRPr="000E390E" w:rsidRDefault="00DA397F" w:rsidP="000E390E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PO</w:t>
            </w:r>
          </w:p>
        </w:tc>
      </w:tr>
      <w:tr w:rsidR="00B81FE7" w:rsidTr="00E97601">
        <w:trPr>
          <w:trHeight w:val="396"/>
        </w:trPr>
        <w:tc>
          <w:tcPr>
            <w:tcW w:w="387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:rsidR="00B81FE7" w:rsidRPr="000E390E" w:rsidRDefault="00B81FE7" w:rsidP="000E390E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0E390E">
              <w:rPr>
                <w:rFonts w:ascii="Calibri" w:eastAsia="Calibri" w:hAnsi="Calibri" w:cs="Calibri"/>
                <w:b/>
                <w:sz w:val="20"/>
                <w:szCs w:val="20"/>
              </w:rPr>
              <w:t>SME</w:t>
            </w:r>
          </w:p>
        </w:tc>
        <w:tc>
          <w:tcPr>
            <w:tcW w:w="3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16" w:type="dxa"/>
              <w:left w:w="-16" w:type="dxa"/>
              <w:bottom w:w="-16" w:type="dxa"/>
              <w:right w:w="-16" w:type="dxa"/>
            </w:tcMar>
            <w:vAlign w:val="center"/>
          </w:tcPr>
          <w:p w:rsidR="00B81FE7" w:rsidRPr="000E390E" w:rsidRDefault="003705BA" w:rsidP="000E390E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Adriana Fernandes da Silva</w:t>
            </w:r>
          </w:p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-16" w:type="dxa"/>
              <w:left w:w="-16" w:type="dxa"/>
              <w:bottom w:w="-16" w:type="dxa"/>
              <w:right w:w="-16" w:type="dxa"/>
            </w:tcMar>
            <w:vAlign w:val="center"/>
          </w:tcPr>
          <w:p w:rsidR="00B81FE7" w:rsidRPr="000E390E" w:rsidRDefault="00E97601" w:rsidP="000E390E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P</w:t>
            </w:r>
          </w:p>
        </w:tc>
      </w:tr>
      <w:tr w:rsidR="00B81FE7" w:rsidTr="00C92C78">
        <w:trPr>
          <w:trHeight w:val="396"/>
        </w:trPr>
        <w:tc>
          <w:tcPr>
            <w:tcW w:w="387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:rsidR="00B81FE7" w:rsidRPr="000E390E" w:rsidRDefault="00B81FE7" w:rsidP="000E390E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16" w:type="dxa"/>
              <w:left w:w="-16" w:type="dxa"/>
              <w:bottom w:w="-16" w:type="dxa"/>
              <w:right w:w="-16" w:type="dxa"/>
            </w:tcMar>
            <w:vAlign w:val="center"/>
          </w:tcPr>
          <w:p w:rsidR="00B81FE7" w:rsidRPr="000E390E" w:rsidRDefault="003705BA" w:rsidP="000E390E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Thiago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Fijos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de Souza</w:t>
            </w:r>
          </w:p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tcMar>
              <w:top w:w="-16" w:type="dxa"/>
              <w:left w:w="-16" w:type="dxa"/>
              <w:bottom w:w="-16" w:type="dxa"/>
              <w:right w:w="-16" w:type="dxa"/>
            </w:tcMar>
            <w:vAlign w:val="center"/>
          </w:tcPr>
          <w:p w:rsidR="00B81FE7" w:rsidRPr="000E390E" w:rsidRDefault="00C92C78" w:rsidP="000E390E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J</w:t>
            </w:r>
          </w:p>
        </w:tc>
      </w:tr>
      <w:tr w:rsidR="00B81FE7" w:rsidTr="00C92C78">
        <w:trPr>
          <w:trHeight w:val="396"/>
        </w:trPr>
        <w:tc>
          <w:tcPr>
            <w:tcW w:w="387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:rsidR="00B81FE7" w:rsidRPr="000E390E" w:rsidRDefault="00B81FE7" w:rsidP="000E390E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0E390E">
              <w:rPr>
                <w:rFonts w:ascii="Calibri" w:eastAsia="Calibri" w:hAnsi="Calibri" w:cs="Calibri"/>
                <w:b/>
                <w:sz w:val="20"/>
                <w:szCs w:val="20"/>
              </w:rPr>
              <w:t>SEME</w:t>
            </w:r>
          </w:p>
        </w:tc>
        <w:tc>
          <w:tcPr>
            <w:tcW w:w="3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16" w:type="dxa"/>
              <w:left w:w="-16" w:type="dxa"/>
              <w:bottom w:w="-16" w:type="dxa"/>
              <w:right w:w="-16" w:type="dxa"/>
            </w:tcMar>
            <w:vAlign w:val="center"/>
          </w:tcPr>
          <w:p w:rsidR="00B81FE7" w:rsidRPr="000E390E" w:rsidRDefault="003705BA" w:rsidP="000E390E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Dineia Mendes de Araújo Cardoso</w:t>
            </w:r>
          </w:p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tcMar>
              <w:top w:w="-16" w:type="dxa"/>
              <w:left w:w="-16" w:type="dxa"/>
              <w:bottom w:w="-16" w:type="dxa"/>
              <w:right w:w="-16" w:type="dxa"/>
            </w:tcMar>
            <w:vAlign w:val="center"/>
          </w:tcPr>
          <w:p w:rsidR="00B81FE7" w:rsidRPr="000E390E" w:rsidRDefault="00C92C78" w:rsidP="000E390E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J</w:t>
            </w:r>
          </w:p>
        </w:tc>
      </w:tr>
      <w:tr w:rsidR="00B81FE7" w:rsidTr="00C92C78">
        <w:trPr>
          <w:trHeight w:val="396"/>
        </w:trPr>
        <w:tc>
          <w:tcPr>
            <w:tcW w:w="387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:rsidR="00B81FE7" w:rsidRPr="000E390E" w:rsidRDefault="00B81FE7" w:rsidP="000E390E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16" w:type="dxa"/>
              <w:left w:w="-16" w:type="dxa"/>
              <w:bottom w:w="-16" w:type="dxa"/>
              <w:right w:w="-16" w:type="dxa"/>
            </w:tcMar>
            <w:vAlign w:val="center"/>
          </w:tcPr>
          <w:p w:rsidR="00B81FE7" w:rsidRPr="000E390E" w:rsidRDefault="003705BA" w:rsidP="000E390E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Maria Luiza da Silva</w:t>
            </w:r>
          </w:p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tcMar>
              <w:top w:w="-16" w:type="dxa"/>
              <w:left w:w="-16" w:type="dxa"/>
              <w:bottom w:w="-16" w:type="dxa"/>
              <w:right w:w="-16" w:type="dxa"/>
            </w:tcMar>
            <w:vAlign w:val="center"/>
          </w:tcPr>
          <w:p w:rsidR="00B81FE7" w:rsidRPr="000E390E" w:rsidRDefault="00C92C78" w:rsidP="000E390E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J</w:t>
            </w:r>
          </w:p>
        </w:tc>
      </w:tr>
      <w:tr w:rsidR="00B81FE7" w:rsidTr="000E390E">
        <w:trPr>
          <w:trHeight w:val="396"/>
        </w:trPr>
        <w:tc>
          <w:tcPr>
            <w:tcW w:w="387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:rsidR="00B81FE7" w:rsidRPr="000E390E" w:rsidRDefault="00B81FE7" w:rsidP="000E390E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0E390E">
              <w:rPr>
                <w:rFonts w:ascii="Calibri" w:eastAsia="Calibri" w:hAnsi="Calibri" w:cs="Calibri"/>
                <w:b/>
                <w:sz w:val="20"/>
                <w:szCs w:val="20"/>
              </w:rPr>
              <w:t>SMC</w:t>
            </w:r>
          </w:p>
        </w:tc>
        <w:tc>
          <w:tcPr>
            <w:tcW w:w="3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16" w:type="dxa"/>
              <w:left w:w="-16" w:type="dxa"/>
              <w:bottom w:w="-16" w:type="dxa"/>
              <w:right w:w="-16" w:type="dxa"/>
            </w:tcMar>
            <w:vAlign w:val="center"/>
          </w:tcPr>
          <w:p w:rsidR="00B81FE7" w:rsidRPr="000E390E" w:rsidRDefault="003705BA" w:rsidP="000E390E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Fernanda de Laurentiis</w:t>
            </w:r>
          </w:p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16" w:type="dxa"/>
              <w:left w:w="-16" w:type="dxa"/>
              <w:bottom w:w="-16" w:type="dxa"/>
              <w:right w:w="-16" w:type="dxa"/>
            </w:tcMar>
            <w:vAlign w:val="center"/>
          </w:tcPr>
          <w:p w:rsidR="00B81FE7" w:rsidRPr="000E390E" w:rsidRDefault="000C3F10" w:rsidP="000E390E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P</w:t>
            </w:r>
          </w:p>
        </w:tc>
      </w:tr>
      <w:tr w:rsidR="00B81FE7" w:rsidTr="00C92C78">
        <w:trPr>
          <w:trHeight w:val="396"/>
        </w:trPr>
        <w:tc>
          <w:tcPr>
            <w:tcW w:w="387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:rsidR="00B81FE7" w:rsidRPr="000E390E" w:rsidRDefault="00B81FE7" w:rsidP="000E390E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16" w:type="dxa"/>
              <w:left w:w="-16" w:type="dxa"/>
              <w:bottom w:w="-16" w:type="dxa"/>
              <w:right w:w="-16" w:type="dxa"/>
            </w:tcMar>
            <w:vAlign w:val="center"/>
          </w:tcPr>
          <w:p w:rsidR="00B81FE7" w:rsidRPr="000E390E" w:rsidRDefault="003705BA" w:rsidP="000E390E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0E390E">
              <w:rPr>
                <w:rFonts w:ascii="Calibri" w:eastAsia="Calibri" w:hAnsi="Calibri" w:cs="Calibri"/>
                <w:sz w:val="20"/>
                <w:szCs w:val="20"/>
              </w:rPr>
              <w:t>Claudio Aguiar Almeida</w:t>
            </w:r>
          </w:p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tcMar>
              <w:top w:w="-16" w:type="dxa"/>
              <w:left w:w="-16" w:type="dxa"/>
              <w:bottom w:w="-16" w:type="dxa"/>
              <w:right w:w="-16" w:type="dxa"/>
            </w:tcMar>
            <w:vAlign w:val="center"/>
          </w:tcPr>
          <w:p w:rsidR="00B81FE7" w:rsidRPr="000E390E" w:rsidRDefault="00C92C78" w:rsidP="000E390E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J</w:t>
            </w:r>
          </w:p>
        </w:tc>
      </w:tr>
      <w:tr w:rsidR="00B81FE7" w:rsidTr="00C92C78">
        <w:trPr>
          <w:trHeight w:val="396"/>
        </w:trPr>
        <w:tc>
          <w:tcPr>
            <w:tcW w:w="387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:rsidR="00B81FE7" w:rsidRPr="000E390E" w:rsidRDefault="00B81FE7" w:rsidP="000E390E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0E390E">
              <w:rPr>
                <w:rFonts w:ascii="Calibri" w:eastAsia="Calibri" w:hAnsi="Calibri" w:cs="Calibri"/>
                <w:b/>
                <w:sz w:val="20"/>
                <w:szCs w:val="20"/>
              </w:rPr>
              <w:t>SMPED</w:t>
            </w:r>
          </w:p>
        </w:tc>
        <w:tc>
          <w:tcPr>
            <w:tcW w:w="3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16" w:type="dxa"/>
              <w:left w:w="-16" w:type="dxa"/>
              <w:bottom w:w="-16" w:type="dxa"/>
              <w:right w:w="-16" w:type="dxa"/>
            </w:tcMar>
            <w:vAlign w:val="center"/>
          </w:tcPr>
          <w:p w:rsidR="00B81FE7" w:rsidRPr="000E390E" w:rsidRDefault="00C0678A" w:rsidP="000E390E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Luciana Aparecida Dell Antonia Martins Scarassati</w:t>
            </w:r>
          </w:p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tcMar>
              <w:top w:w="-16" w:type="dxa"/>
              <w:left w:w="-16" w:type="dxa"/>
              <w:bottom w:w="-16" w:type="dxa"/>
              <w:right w:w="-16" w:type="dxa"/>
            </w:tcMar>
            <w:vAlign w:val="center"/>
          </w:tcPr>
          <w:p w:rsidR="00B81FE7" w:rsidRPr="000E390E" w:rsidRDefault="00C92C78" w:rsidP="000E390E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J</w:t>
            </w:r>
          </w:p>
        </w:tc>
      </w:tr>
      <w:tr w:rsidR="00B81FE7" w:rsidTr="00C92C78">
        <w:trPr>
          <w:trHeight w:val="396"/>
        </w:trPr>
        <w:tc>
          <w:tcPr>
            <w:tcW w:w="387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:rsidR="00B81FE7" w:rsidRPr="000E390E" w:rsidRDefault="00B81FE7" w:rsidP="000E390E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3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16" w:type="dxa"/>
              <w:left w:w="-16" w:type="dxa"/>
              <w:bottom w:w="-16" w:type="dxa"/>
              <w:right w:w="-16" w:type="dxa"/>
            </w:tcMar>
            <w:vAlign w:val="center"/>
          </w:tcPr>
          <w:p w:rsidR="00B81FE7" w:rsidRPr="000E390E" w:rsidRDefault="00B81FE7" w:rsidP="000E390E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0E390E">
              <w:rPr>
                <w:rFonts w:ascii="Calibri" w:eastAsia="Calibri" w:hAnsi="Calibri" w:cs="Calibri"/>
                <w:sz w:val="20"/>
                <w:szCs w:val="20"/>
              </w:rPr>
              <w:t xml:space="preserve">Devanice Jovina de Abreu </w:t>
            </w:r>
          </w:p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tcMar>
              <w:top w:w="-16" w:type="dxa"/>
              <w:left w:w="-16" w:type="dxa"/>
              <w:bottom w:w="-16" w:type="dxa"/>
              <w:right w:w="-16" w:type="dxa"/>
            </w:tcMar>
            <w:vAlign w:val="center"/>
          </w:tcPr>
          <w:p w:rsidR="00B81FE7" w:rsidRPr="000E390E" w:rsidRDefault="00C92C78" w:rsidP="000E390E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J</w:t>
            </w:r>
          </w:p>
        </w:tc>
      </w:tr>
      <w:tr w:rsidR="00B81FE7">
        <w:trPr>
          <w:trHeight w:val="396"/>
        </w:trPr>
        <w:tc>
          <w:tcPr>
            <w:tcW w:w="387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:rsidR="00B81FE7" w:rsidRPr="000E390E" w:rsidRDefault="00B81FE7" w:rsidP="000E390E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0E390E">
              <w:rPr>
                <w:rFonts w:ascii="Calibri" w:eastAsia="Calibri" w:hAnsi="Calibri" w:cs="Calibri"/>
                <w:b/>
                <w:sz w:val="20"/>
                <w:szCs w:val="20"/>
              </w:rPr>
              <w:t>SMDHC</w:t>
            </w:r>
          </w:p>
        </w:tc>
        <w:tc>
          <w:tcPr>
            <w:tcW w:w="3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16" w:type="dxa"/>
              <w:left w:w="-16" w:type="dxa"/>
              <w:bottom w:w="-16" w:type="dxa"/>
              <w:right w:w="-16" w:type="dxa"/>
            </w:tcMar>
            <w:vAlign w:val="center"/>
          </w:tcPr>
          <w:p w:rsidR="00B81FE7" w:rsidRPr="000E390E" w:rsidRDefault="00C0678A" w:rsidP="000E390E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Arthur Xavier</w:t>
            </w:r>
          </w:p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-16" w:type="dxa"/>
              <w:left w:w="-16" w:type="dxa"/>
              <w:bottom w:w="-16" w:type="dxa"/>
              <w:right w:w="-16" w:type="dxa"/>
            </w:tcMar>
            <w:vAlign w:val="center"/>
          </w:tcPr>
          <w:p w:rsidR="00B81FE7" w:rsidRPr="000E390E" w:rsidRDefault="009864F3" w:rsidP="000E390E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P</w:t>
            </w:r>
          </w:p>
        </w:tc>
      </w:tr>
      <w:tr w:rsidR="00B81FE7" w:rsidTr="00C92C78">
        <w:trPr>
          <w:trHeight w:val="396"/>
        </w:trPr>
        <w:tc>
          <w:tcPr>
            <w:tcW w:w="387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:rsidR="00B81FE7" w:rsidRPr="000E390E" w:rsidRDefault="00B81FE7" w:rsidP="000E390E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3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16" w:type="dxa"/>
              <w:left w:w="-16" w:type="dxa"/>
              <w:bottom w:w="-16" w:type="dxa"/>
              <w:right w:w="-16" w:type="dxa"/>
            </w:tcMar>
            <w:vAlign w:val="center"/>
          </w:tcPr>
          <w:p w:rsidR="00B81FE7" w:rsidRPr="000E390E" w:rsidRDefault="00C0678A" w:rsidP="000E390E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Nelson da Silva Teixeira</w:t>
            </w:r>
          </w:p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tcMar>
              <w:top w:w="-16" w:type="dxa"/>
              <w:left w:w="-16" w:type="dxa"/>
              <w:bottom w:w="-16" w:type="dxa"/>
              <w:right w:w="-16" w:type="dxa"/>
            </w:tcMar>
            <w:vAlign w:val="center"/>
          </w:tcPr>
          <w:p w:rsidR="00B81FE7" w:rsidRPr="000E390E" w:rsidRDefault="00C92C78" w:rsidP="000E390E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J</w:t>
            </w:r>
          </w:p>
        </w:tc>
      </w:tr>
      <w:tr w:rsidR="00B81FE7" w:rsidTr="00C92C78">
        <w:trPr>
          <w:trHeight w:val="396"/>
        </w:trPr>
        <w:tc>
          <w:tcPr>
            <w:tcW w:w="387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:rsidR="00B81FE7" w:rsidRPr="000E390E" w:rsidRDefault="00B81FE7" w:rsidP="000E390E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0E390E">
              <w:rPr>
                <w:rFonts w:ascii="Calibri" w:eastAsia="Calibri" w:hAnsi="Calibri" w:cs="Calibri"/>
                <w:b/>
                <w:sz w:val="20"/>
                <w:szCs w:val="20"/>
              </w:rPr>
              <w:t>SMIT</w:t>
            </w:r>
          </w:p>
        </w:tc>
        <w:tc>
          <w:tcPr>
            <w:tcW w:w="3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16" w:type="dxa"/>
              <w:left w:w="-16" w:type="dxa"/>
              <w:bottom w:w="-16" w:type="dxa"/>
              <w:right w:w="-16" w:type="dxa"/>
            </w:tcMar>
            <w:vAlign w:val="center"/>
          </w:tcPr>
          <w:p w:rsidR="00B81FE7" w:rsidRPr="000E390E" w:rsidRDefault="005815C5" w:rsidP="000E390E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0E390E">
              <w:rPr>
                <w:rFonts w:ascii="Calibri" w:eastAsia="Calibri" w:hAnsi="Calibri" w:cs="Calibri"/>
                <w:sz w:val="20"/>
                <w:szCs w:val="20"/>
              </w:rPr>
              <w:t>Schalimar Leal Oriola da Costa</w:t>
            </w:r>
          </w:p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tcMar>
              <w:top w:w="-16" w:type="dxa"/>
              <w:left w:w="-16" w:type="dxa"/>
              <w:bottom w:w="-16" w:type="dxa"/>
              <w:right w:w="-16" w:type="dxa"/>
            </w:tcMar>
            <w:vAlign w:val="center"/>
          </w:tcPr>
          <w:p w:rsidR="00B81FE7" w:rsidRPr="000E390E" w:rsidRDefault="00C92C78" w:rsidP="000E390E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J</w:t>
            </w:r>
          </w:p>
        </w:tc>
      </w:tr>
      <w:tr w:rsidR="00B81FE7" w:rsidTr="00C92C78">
        <w:trPr>
          <w:trHeight w:val="396"/>
        </w:trPr>
        <w:tc>
          <w:tcPr>
            <w:tcW w:w="387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:rsidR="00B81FE7" w:rsidRPr="000E390E" w:rsidRDefault="00B81FE7" w:rsidP="000E390E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3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16" w:type="dxa"/>
              <w:left w:w="-16" w:type="dxa"/>
              <w:bottom w:w="-16" w:type="dxa"/>
              <w:right w:w="-16" w:type="dxa"/>
            </w:tcMar>
            <w:vAlign w:val="center"/>
          </w:tcPr>
          <w:p w:rsidR="00B81FE7" w:rsidRPr="000E390E" w:rsidRDefault="00C0678A" w:rsidP="000E390E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André Thiago Rebechi</w:t>
            </w:r>
          </w:p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tcMar>
              <w:top w:w="-16" w:type="dxa"/>
              <w:left w:w="-16" w:type="dxa"/>
              <w:bottom w:w="-16" w:type="dxa"/>
              <w:right w:w="-16" w:type="dxa"/>
            </w:tcMar>
            <w:vAlign w:val="center"/>
          </w:tcPr>
          <w:p w:rsidR="00B81FE7" w:rsidRPr="000E390E" w:rsidRDefault="00C92C78" w:rsidP="000E390E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J</w:t>
            </w:r>
          </w:p>
        </w:tc>
      </w:tr>
      <w:tr w:rsidR="00B81FE7" w:rsidTr="00C92C78">
        <w:trPr>
          <w:trHeight w:val="396"/>
        </w:trPr>
        <w:tc>
          <w:tcPr>
            <w:tcW w:w="387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:rsidR="00B81FE7" w:rsidRPr="000E390E" w:rsidRDefault="00B81FE7" w:rsidP="000E390E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0E390E">
              <w:rPr>
                <w:rFonts w:ascii="Calibri" w:eastAsia="Calibri" w:hAnsi="Calibri" w:cs="Calibri"/>
                <w:b/>
                <w:sz w:val="20"/>
                <w:szCs w:val="20"/>
              </w:rPr>
              <w:t>SF</w:t>
            </w:r>
          </w:p>
        </w:tc>
        <w:tc>
          <w:tcPr>
            <w:tcW w:w="3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16" w:type="dxa"/>
              <w:left w:w="-16" w:type="dxa"/>
              <w:bottom w:w="-16" w:type="dxa"/>
              <w:right w:w="-16" w:type="dxa"/>
            </w:tcMar>
            <w:vAlign w:val="center"/>
          </w:tcPr>
          <w:p w:rsidR="00C0678A" w:rsidRPr="000E390E" w:rsidRDefault="00C0678A" w:rsidP="000E390E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Luiz Octavio Massato Kobayashi</w:t>
            </w:r>
          </w:p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tcMar>
              <w:top w:w="-16" w:type="dxa"/>
              <w:left w:w="-16" w:type="dxa"/>
              <w:bottom w:w="-16" w:type="dxa"/>
              <w:right w:w="-16" w:type="dxa"/>
            </w:tcMar>
            <w:vAlign w:val="center"/>
          </w:tcPr>
          <w:p w:rsidR="00B81FE7" w:rsidRPr="000E390E" w:rsidRDefault="00C92C78" w:rsidP="000E390E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J</w:t>
            </w:r>
          </w:p>
        </w:tc>
      </w:tr>
      <w:tr w:rsidR="00B81FE7" w:rsidTr="00C92C78">
        <w:trPr>
          <w:trHeight w:val="396"/>
        </w:trPr>
        <w:tc>
          <w:tcPr>
            <w:tcW w:w="387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:rsidR="00B81FE7" w:rsidRPr="000E390E" w:rsidRDefault="00B81FE7" w:rsidP="000E390E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3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16" w:type="dxa"/>
              <w:left w:w="-16" w:type="dxa"/>
              <w:bottom w:w="-16" w:type="dxa"/>
              <w:right w:w="-16" w:type="dxa"/>
            </w:tcMar>
            <w:vAlign w:val="center"/>
          </w:tcPr>
          <w:p w:rsidR="00B81FE7" w:rsidRPr="000E390E" w:rsidRDefault="00F4313E" w:rsidP="000E390E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Alexandre Alonso Durante</w:t>
            </w:r>
          </w:p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tcMar>
              <w:top w:w="-16" w:type="dxa"/>
              <w:left w:w="-16" w:type="dxa"/>
              <w:bottom w:w="-16" w:type="dxa"/>
              <w:right w:w="-16" w:type="dxa"/>
            </w:tcMar>
            <w:vAlign w:val="center"/>
          </w:tcPr>
          <w:p w:rsidR="00B81FE7" w:rsidRPr="000E390E" w:rsidRDefault="00C92C78" w:rsidP="000E390E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J</w:t>
            </w:r>
          </w:p>
        </w:tc>
      </w:tr>
      <w:tr w:rsidR="00B81FE7" w:rsidTr="00C92C78">
        <w:trPr>
          <w:trHeight w:val="396"/>
        </w:trPr>
        <w:tc>
          <w:tcPr>
            <w:tcW w:w="387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:rsidR="00B81FE7" w:rsidRPr="000E390E" w:rsidRDefault="00B81FE7" w:rsidP="000E390E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0E390E">
              <w:rPr>
                <w:rFonts w:ascii="Calibri" w:eastAsia="Calibri" w:hAnsi="Calibri" w:cs="Calibri"/>
                <w:b/>
                <w:sz w:val="20"/>
                <w:szCs w:val="20"/>
              </w:rPr>
              <w:t>SMSUB</w:t>
            </w:r>
          </w:p>
        </w:tc>
        <w:tc>
          <w:tcPr>
            <w:tcW w:w="3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16" w:type="dxa"/>
              <w:left w:w="-16" w:type="dxa"/>
              <w:bottom w:w="-16" w:type="dxa"/>
              <w:right w:w="-16" w:type="dxa"/>
            </w:tcMar>
            <w:vAlign w:val="center"/>
          </w:tcPr>
          <w:p w:rsidR="00B81FE7" w:rsidRPr="000E390E" w:rsidRDefault="00F4313E" w:rsidP="000E390E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Walter Abrão Cavalcante</w:t>
            </w:r>
          </w:p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tcMar>
              <w:top w:w="-16" w:type="dxa"/>
              <w:left w:w="-16" w:type="dxa"/>
              <w:bottom w:w="-16" w:type="dxa"/>
              <w:right w:w="-16" w:type="dxa"/>
            </w:tcMar>
            <w:vAlign w:val="center"/>
          </w:tcPr>
          <w:p w:rsidR="00B81FE7" w:rsidRPr="000E390E" w:rsidRDefault="00C92C78" w:rsidP="000E390E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J</w:t>
            </w:r>
          </w:p>
        </w:tc>
      </w:tr>
      <w:tr w:rsidR="00B81FE7" w:rsidTr="00C92C78">
        <w:trPr>
          <w:trHeight w:val="396"/>
        </w:trPr>
        <w:tc>
          <w:tcPr>
            <w:tcW w:w="387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:rsidR="00B81FE7" w:rsidRPr="000E390E" w:rsidRDefault="00B81FE7" w:rsidP="000E390E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3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16" w:type="dxa"/>
              <w:left w:w="-16" w:type="dxa"/>
              <w:bottom w:w="-16" w:type="dxa"/>
              <w:right w:w="-16" w:type="dxa"/>
            </w:tcMar>
            <w:vAlign w:val="center"/>
          </w:tcPr>
          <w:p w:rsidR="00B81FE7" w:rsidRPr="000E390E" w:rsidRDefault="00F4313E" w:rsidP="000E390E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Conceição Aparecida Mariano</w:t>
            </w:r>
          </w:p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tcMar>
              <w:top w:w="-16" w:type="dxa"/>
              <w:left w:w="-16" w:type="dxa"/>
              <w:bottom w:w="-16" w:type="dxa"/>
              <w:right w:w="-16" w:type="dxa"/>
            </w:tcMar>
            <w:vAlign w:val="center"/>
          </w:tcPr>
          <w:p w:rsidR="00B81FE7" w:rsidRPr="000E390E" w:rsidRDefault="00C92C78" w:rsidP="000E390E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J</w:t>
            </w:r>
          </w:p>
        </w:tc>
      </w:tr>
      <w:tr w:rsidR="00B81FE7" w:rsidTr="00C92C78">
        <w:trPr>
          <w:trHeight w:val="396"/>
        </w:trPr>
        <w:tc>
          <w:tcPr>
            <w:tcW w:w="387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:rsidR="00B81FE7" w:rsidRPr="000E390E" w:rsidRDefault="00B81FE7" w:rsidP="000E390E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0E390E">
              <w:rPr>
                <w:rFonts w:ascii="Calibri" w:eastAsia="Calibri" w:hAnsi="Calibri" w:cs="Calibri"/>
                <w:b/>
                <w:sz w:val="20"/>
                <w:szCs w:val="20"/>
              </w:rPr>
              <w:t>SMSU</w:t>
            </w:r>
          </w:p>
        </w:tc>
        <w:tc>
          <w:tcPr>
            <w:tcW w:w="3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16" w:type="dxa"/>
              <w:left w:w="-16" w:type="dxa"/>
              <w:bottom w:w="-16" w:type="dxa"/>
              <w:right w:w="-16" w:type="dxa"/>
            </w:tcMar>
            <w:vAlign w:val="center"/>
          </w:tcPr>
          <w:p w:rsidR="00B81FE7" w:rsidRPr="000E390E" w:rsidRDefault="00F4313E" w:rsidP="000E390E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Alírio José da Silva</w:t>
            </w:r>
          </w:p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tcMar>
              <w:top w:w="-16" w:type="dxa"/>
              <w:left w:w="-16" w:type="dxa"/>
              <w:bottom w:w="-16" w:type="dxa"/>
              <w:right w:w="-16" w:type="dxa"/>
            </w:tcMar>
            <w:vAlign w:val="center"/>
          </w:tcPr>
          <w:p w:rsidR="00B81FE7" w:rsidRPr="000E390E" w:rsidRDefault="00C92C78" w:rsidP="000E390E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J</w:t>
            </w:r>
          </w:p>
        </w:tc>
      </w:tr>
      <w:tr w:rsidR="00B81FE7" w:rsidTr="00C92C78">
        <w:trPr>
          <w:trHeight w:val="396"/>
        </w:trPr>
        <w:tc>
          <w:tcPr>
            <w:tcW w:w="387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:rsidR="00B81FE7" w:rsidRPr="000E390E" w:rsidRDefault="00B81FE7" w:rsidP="000E390E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3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16" w:type="dxa"/>
              <w:left w:w="-16" w:type="dxa"/>
              <w:bottom w:w="-16" w:type="dxa"/>
              <w:right w:w="-16" w:type="dxa"/>
            </w:tcMar>
            <w:vAlign w:val="center"/>
          </w:tcPr>
          <w:p w:rsidR="00B81FE7" w:rsidRPr="000E390E" w:rsidRDefault="00F4313E" w:rsidP="000E390E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Silvia Pavan Barboza Nunes</w:t>
            </w:r>
          </w:p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tcMar>
              <w:top w:w="-16" w:type="dxa"/>
              <w:left w:w="-16" w:type="dxa"/>
              <w:bottom w:w="-16" w:type="dxa"/>
              <w:right w:w="-16" w:type="dxa"/>
            </w:tcMar>
            <w:vAlign w:val="center"/>
          </w:tcPr>
          <w:p w:rsidR="00B81FE7" w:rsidRPr="000E390E" w:rsidRDefault="00C92C78" w:rsidP="000E390E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J</w:t>
            </w:r>
            <w:bookmarkStart w:id="4" w:name="_GoBack"/>
            <w:bookmarkEnd w:id="4"/>
          </w:p>
        </w:tc>
      </w:tr>
      <w:bookmarkEnd w:id="3"/>
    </w:tbl>
    <w:p w:rsidR="0010359E" w:rsidRDefault="0010359E">
      <w:pPr>
        <w:ind w:right="-6"/>
        <w:jc w:val="both"/>
        <w:rPr>
          <w:rFonts w:ascii="Calibri" w:eastAsia="Calibri" w:hAnsi="Calibri" w:cs="Calibri"/>
          <w:b/>
        </w:rPr>
      </w:pPr>
    </w:p>
    <w:p w:rsidR="002F5FBE" w:rsidRDefault="00A57726" w:rsidP="007E4946">
      <w:pPr>
        <w:ind w:right="-6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>Participaram da reunião os (as) seguintes convidados (as):</w:t>
      </w:r>
    </w:p>
    <w:p w:rsidR="00AC08DB" w:rsidRDefault="00AC08DB" w:rsidP="007E4946">
      <w:pPr>
        <w:ind w:right="-6" w:hanging="2"/>
        <w:jc w:val="both"/>
        <w:rPr>
          <w:rFonts w:ascii="Calibri" w:eastAsia="Calibri" w:hAnsi="Calibri" w:cs="Calibri"/>
        </w:rPr>
      </w:pPr>
    </w:p>
    <w:p w:rsidR="00AC08DB" w:rsidRDefault="00645D41" w:rsidP="007E4946">
      <w:pPr>
        <w:ind w:right="-6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Lígia Salomão | Departamento de Participação Social – DPS/SMDHC | Presença Online</w:t>
      </w:r>
    </w:p>
    <w:p w:rsidR="0030023C" w:rsidRDefault="0030023C" w:rsidP="007E4946">
      <w:pPr>
        <w:ind w:right="-6" w:hanging="2"/>
        <w:jc w:val="both"/>
        <w:rPr>
          <w:rFonts w:ascii="Calibri" w:eastAsia="Calibri" w:hAnsi="Calibri" w:cs="Calibri"/>
        </w:rPr>
      </w:pPr>
    </w:p>
    <w:p w:rsidR="0030023C" w:rsidRDefault="0030023C" w:rsidP="007E4946">
      <w:pPr>
        <w:ind w:right="-6" w:hanging="2"/>
        <w:jc w:val="both"/>
        <w:rPr>
          <w:rFonts w:ascii="Calibri" w:eastAsia="Calibri" w:hAnsi="Calibri" w:cs="Calibri"/>
        </w:rPr>
      </w:pPr>
      <w:r>
        <w:rPr>
          <w:rFonts w:ascii="Calibri" w:hAnsi="Calibri" w:cs="Calibri"/>
          <w:color w:val="000000"/>
        </w:rPr>
        <w:t>Allan Souza Santos | Ouvidoria de Direitos Humanos – ODH/SMDHC | Presente</w:t>
      </w:r>
    </w:p>
    <w:p w:rsidR="00AC08DB" w:rsidRDefault="00AC08DB" w:rsidP="007E4946">
      <w:pPr>
        <w:ind w:right="-6" w:hanging="2"/>
        <w:jc w:val="both"/>
        <w:rPr>
          <w:rFonts w:ascii="Calibri" w:eastAsia="Calibri" w:hAnsi="Calibri" w:cs="Calibri"/>
        </w:rPr>
      </w:pPr>
    </w:p>
    <w:p w:rsidR="00AC08DB" w:rsidRDefault="00AC08DB" w:rsidP="007E4946">
      <w:pPr>
        <w:ind w:right="-6" w:hanging="2"/>
        <w:jc w:val="both"/>
        <w:rPr>
          <w:rFonts w:ascii="Calibri" w:eastAsia="Calibri" w:hAnsi="Calibri" w:cs="Calibri"/>
        </w:rPr>
      </w:pPr>
    </w:p>
    <w:p w:rsidR="00AC08DB" w:rsidRDefault="00AC08DB" w:rsidP="007E4946">
      <w:pPr>
        <w:ind w:right="-6" w:hanging="2"/>
        <w:jc w:val="both"/>
        <w:rPr>
          <w:rFonts w:ascii="Calibri" w:eastAsia="Calibri" w:hAnsi="Calibri" w:cs="Calibri"/>
        </w:rPr>
      </w:pPr>
    </w:p>
    <w:p w:rsidR="00AC08DB" w:rsidRDefault="00AC08DB" w:rsidP="007E4946">
      <w:pPr>
        <w:ind w:right="-6" w:hanging="2"/>
        <w:jc w:val="both"/>
        <w:rPr>
          <w:rFonts w:ascii="Calibri" w:eastAsia="Calibri" w:hAnsi="Calibri" w:cs="Calibri"/>
        </w:rPr>
      </w:pPr>
    </w:p>
    <w:p w:rsidR="00AC08DB" w:rsidRDefault="00AC08DB" w:rsidP="007E4946">
      <w:pPr>
        <w:ind w:right="-6" w:hanging="2"/>
        <w:jc w:val="both"/>
        <w:rPr>
          <w:rFonts w:ascii="Calibri" w:eastAsia="Calibri" w:hAnsi="Calibri" w:cs="Calibri"/>
        </w:rPr>
      </w:pPr>
    </w:p>
    <w:p w:rsidR="00AC08DB" w:rsidRDefault="00AC08DB" w:rsidP="007E4946">
      <w:pPr>
        <w:ind w:right="-6" w:hanging="2"/>
        <w:jc w:val="both"/>
        <w:rPr>
          <w:rFonts w:ascii="Calibri" w:eastAsia="Calibri" w:hAnsi="Calibri" w:cs="Calibri"/>
          <w:highlight w:val="yellow"/>
        </w:rPr>
      </w:pPr>
    </w:p>
    <w:p w:rsidR="007E4946" w:rsidRPr="007E4946" w:rsidRDefault="007E4946" w:rsidP="007E4946">
      <w:pPr>
        <w:ind w:right="-6" w:hanging="2"/>
        <w:jc w:val="both"/>
        <w:rPr>
          <w:rFonts w:ascii="Calibri" w:eastAsia="Calibri" w:hAnsi="Calibri" w:cs="Calibri"/>
          <w:highlight w:val="yellow"/>
        </w:rPr>
        <w:sectPr w:rsidR="007E4946" w:rsidRPr="007E4946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417" w:right="1285" w:bottom="1417" w:left="1701" w:header="850" w:footer="567" w:gutter="0"/>
          <w:pgNumType w:start="1"/>
          <w:cols w:space="720"/>
          <w:titlePg/>
        </w:sectPr>
      </w:pPr>
    </w:p>
    <w:p w:rsidR="001371B3" w:rsidRDefault="001371B3" w:rsidP="00760243">
      <w:pPr>
        <w:jc w:val="center"/>
        <w:rPr>
          <w:rFonts w:ascii="Calibri" w:eastAsia="Calibri" w:hAnsi="Calibri" w:cs="Calibri"/>
          <w:b/>
        </w:rPr>
      </w:pPr>
    </w:p>
    <w:sectPr w:rsidR="001371B3">
      <w:type w:val="continuous"/>
      <w:pgSz w:w="11906" w:h="16838"/>
      <w:pgMar w:top="1417" w:right="1701" w:bottom="1417" w:left="1701" w:header="850" w:footer="567" w:gutter="0"/>
      <w:cols w:num="3" w:space="720" w:equalWidth="0">
        <w:col w:w="2354" w:space="720"/>
        <w:col w:w="2354" w:space="720"/>
        <w:col w:w="2354" w:space="0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5D41" w:rsidRDefault="00645D41">
      <w:r>
        <w:separator/>
      </w:r>
    </w:p>
  </w:endnote>
  <w:endnote w:type="continuationSeparator" w:id="0">
    <w:p w:rsidR="00645D41" w:rsidRDefault="00645D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DC239BFC-92C1-4E9A-A10F-1DBB6A50FBFA}"/>
    <w:embedBold r:id="rId2" w:fontKey="{CD02C700-2F9F-4F45-8ABE-CB56FE8EA6C0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3" w:fontKey="{00064894-5603-4D01-BE12-76D4862207C4}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D249C416-5C95-4503-89AB-F44ADA4071E5}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5" w:fontKey="{AD0406F8-5940-424D-97B5-D0F3B77CE1DD}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Quattrocento Sans">
    <w:charset w:val="00"/>
    <w:family w:val="swiss"/>
    <w:pitch w:val="variable"/>
    <w:sig w:usb0="800000BF" w:usb1="4000005B" w:usb2="00000000" w:usb3="00000000" w:csb0="00000001" w:csb1="00000000"/>
    <w:embedRegular r:id="rId6" w:fontKey="{0A79F120-6A9D-4D07-AF5D-66D9F01483E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9D39BD0B-48C3-4333-BF30-220443C3FA2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D41" w:rsidRDefault="00645D41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D41" w:rsidRDefault="00645D41">
    <w:pPr>
      <w:pBdr>
        <w:top w:val="nil"/>
        <w:left w:val="nil"/>
        <w:bottom w:val="single" w:sz="12" w:space="1" w:color="000000"/>
        <w:right w:val="nil"/>
        <w:between w:val="nil"/>
      </w:pBdr>
      <w:jc w:val="center"/>
      <w:rPr>
        <w:rFonts w:ascii="Calibri" w:eastAsia="Calibri" w:hAnsi="Calibri" w:cs="Calibri"/>
        <w:b/>
        <w:color w:val="000000"/>
        <w:sz w:val="22"/>
        <w:szCs w:val="22"/>
      </w:rPr>
    </w:pPr>
    <w:r>
      <w:rPr>
        <w:rFonts w:ascii="Calibri" w:eastAsia="Calibri" w:hAnsi="Calibri" w:cs="Calibri"/>
        <w:sz w:val="22"/>
        <w:szCs w:val="22"/>
      </w:rPr>
      <w:t xml:space="preserve">Ata de Reunião </w:t>
    </w:r>
    <w:r>
      <w:rPr>
        <w:rFonts w:ascii="Calibri" w:eastAsia="Calibri" w:hAnsi="Calibri" w:cs="Calibri"/>
        <w:color w:val="000000"/>
        <w:sz w:val="22"/>
        <w:szCs w:val="22"/>
      </w:rPr>
      <w:t xml:space="preserve">- Página </w:t>
    </w:r>
    <w:r>
      <w:rPr>
        <w:rFonts w:ascii="Calibri" w:eastAsia="Calibri" w:hAnsi="Calibri" w:cs="Calibri"/>
        <w:b/>
        <w:color w:val="000000"/>
        <w:sz w:val="22"/>
        <w:szCs w:val="22"/>
      </w:rPr>
      <w:fldChar w:fldCharType="begin"/>
    </w:r>
    <w:r>
      <w:rPr>
        <w:rFonts w:ascii="Calibri" w:eastAsia="Calibri" w:hAnsi="Calibri" w:cs="Calibri"/>
        <w:b/>
        <w:color w:val="000000"/>
        <w:sz w:val="22"/>
        <w:szCs w:val="22"/>
      </w:rPr>
      <w:instrText>PAGE</w:instrText>
    </w:r>
    <w:r>
      <w:rPr>
        <w:rFonts w:ascii="Calibri" w:eastAsia="Calibri" w:hAnsi="Calibri" w:cs="Calibri"/>
        <w:b/>
        <w:color w:val="000000"/>
        <w:sz w:val="22"/>
        <w:szCs w:val="22"/>
      </w:rPr>
      <w:fldChar w:fldCharType="separate"/>
    </w:r>
    <w:r w:rsidR="00615819">
      <w:rPr>
        <w:rFonts w:ascii="Calibri" w:eastAsia="Calibri" w:hAnsi="Calibri" w:cs="Calibri"/>
        <w:b/>
        <w:noProof/>
        <w:color w:val="000000"/>
        <w:sz w:val="22"/>
        <w:szCs w:val="22"/>
      </w:rPr>
      <w:t>9</w:t>
    </w:r>
    <w:r>
      <w:rPr>
        <w:rFonts w:ascii="Calibri" w:eastAsia="Calibri" w:hAnsi="Calibri" w:cs="Calibri"/>
        <w:b/>
        <w:color w:val="000000"/>
        <w:sz w:val="22"/>
        <w:szCs w:val="22"/>
      </w:rPr>
      <w:fldChar w:fldCharType="end"/>
    </w:r>
    <w:r>
      <w:rPr>
        <w:rFonts w:ascii="Calibri" w:eastAsia="Calibri" w:hAnsi="Calibri" w:cs="Calibri"/>
        <w:color w:val="000000"/>
        <w:sz w:val="22"/>
        <w:szCs w:val="22"/>
      </w:rPr>
      <w:t xml:space="preserve"> de </w:t>
    </w:r>
    <w:r>
      <w:rPr>
        <w:rFonts w:ascii="Calibri" w:eastAsia="Calibri" w:hAnsi="Calibri" w:cs="Calibri"/>
        <w:b/>
        <w:color w:val="000000"/>
        <w:sz w:val="22"/>
        <w:szCs w:val="22"/>
      </w:rPr>
      <w:fldChar w:fldCharType="begin"/>
    </w:r>
    <w:r>
      <w:rPr>
        <w:rFonts w:ascii="Calibri" w:eastAsia="Calibri" w:hAnsi="Calibri" w:cs="Calibri"/>
        <w:b/>
        <w:color w:val="000000"/>
        <w:sz w:val="22"/>
        <w:szCs w:val="22"/>
      </w:rPr>
      <w:instrText>NUMPAGES</w:instrText>
    </w:r>
    <w:r>
      <w:rPr>
        <w:rFonts w:ascii="Calibri" w:eastAsia="Calibri" w:hAnsi="Calibri" w:cs="Calibri"/>
        <w:b/>
        <w:color w:val="000000"/>
        <w:sz w:val="22"/>
        <w:szCs w:val="22"/>
      </w:rPr>
      <w:fldChar w:fldCharType="separate"/>
    </w:r>
    <w:r w:rsidR="00615819">
      <w:rPr>
        <w:rFonts w:ascii="Calibri" w:eastAsia="Calibri" w:hAnsi="Calibri" w:cs="Calibri"/>
        <w:b/>
        <w:noProof/>
        <w:color w:val="000000"/>
        <w:sz w:val="22"/>
        <w:szCs w:val="22"/>
      </w:rPr>
      <w:t>9</w:t>
    </w:r>
    <w:r>
      <w:rPr>
        <w:rFonts w:ascii="Calibri" w:eastAsia="Calibri" w:hAnsi="Calibri" w:cs="Calibri"/>
        <w:b/>
        <w:color w:val="000000"/>
        <w:sz w:val="22"/>
        <w:szCs w:val="22"/>
      </w:rPr>
      <w:fldChar w:fldCharType="end"/>
    </w:r>
  </w:p>
  <w:p w:rsidR="00645D41" w:rsidRDefault="00645D41">
    <w:pPr>
      <w:tabs>
        <w:tab w:val="center" w:pos="4419"/>
        <w:tab w:val="right" w:pos="8838"/>
      </w:tabs>
      <w:jc w:val="center"/>
      <w:rPr>
        <w:rFonts w:ascii="Calibri" w:eastAsia="Calibri" w:hAnsi="Calibri" w:cs="Calibri"/>
        <w:sz w:val="22"/>
        <w:szCs w:val="2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D41" w:rsidRDefault="00645D41">
    <w:pPr>
      <w:pBdr>
        <w:bottom w:val="single" w:sz="12" w:space="1" w:color="000000"/>
      </w:pBdr>
      <w:jc w:val="center"/>
      <w:rPr>
        <w:rFonts w:ascii="Calibri" w:eastAsia="Calibri" w:hAnsi="Calibri" w:cs="Calibri"/>
        <w:sz w:val="22"/>
        <w:szCs w:val="22"/>
      </w:rPr>
    </w:pPr>
  </w:p>
  <w:p w:rsidR="00645D41" w:rsidRDefault="00645D41">
    <w:pPr>
      <w:pBdr>
        <w:bottom w:val="single" w:sz="12" w:space="1" w:color="000000"/>
      </w:pBdr>
      <w:jc w:val="center"/>
      <w:rPr>
        <w:rFonts w:ascii="Calibri" w:eastAsia="Calibri" w:hAnsi="Calibri" w:cs="Calibri"/>
        <w:b/>
        <w:color w:val="000000"/>
        <w:sz w:val="22"/>
        <w:szCs w:val="22"/>
      </w:rPr>
    </w:pPr>
    <w:r>
      <w:rPr>
        <w:rFonts w:ascii="Calibri" w:eastAsia="Calibri" w:hAnsi="Calibri" w:cs="Calibri"/>
        <w:sz w:val="22"/>
        <w:szCs w:val="22"/>
      </w:rPr>
      <w:t xml:space="preserve">Ata de Reunião - Página </w:t>
    </w:r>
    <w:r>
      <w:rPr>
        <w:rFonts w:ascii="Calibri" w:eastAsia="Calibri" w:hAnsi="Calibri" w:cs="Calibri"/>
        <w:b/>
        <w:sz w:val="22"/>
        <w:szCs w:val="22"/>
      </w:rPr>
      <w:fldChar w:fldCharType="begin"/>
    </w:r>
    <w:r>
      <w:rPr>
        <w:rFonts w:ascii="Calibri" w:eastAsia="Calibri" w:hAnsi="Calibri" w:cs="Calibri"/>
        <w:b/>
        <w:sz w:val="22"/>
        <w:szCs w:val="22"/>
      </w:rPr>
      <w:instrText>PAGE</w:instrText>
    </w:r>
    <w:r>
      <w:rPr>
        <w:rFonts w:ascii="Calibri" w:eastAsia="Calibri" w:hAnsi="Calibri" w:cs="Calibri"/>
        <w:b/>
        <w:sz w:val="22"/>
        <w:szCs w:val="22"/>
      </w:rPr>
      <w:fldChar w:fldCharType="separate"/>
    </w:r>
    <w:r w:rsidR="00615819">
      <w:rPr>
        <w:rFonts w:ascii="Calibri" w:eastAsia="Calibri" w:hAnsi="Calibri" w:cs="Calibri"/>
        <w:b/>
        <w:noProof/>
        <w:sz w:val="22"/>
        <w:szCs w:val="22"/>
      </w:rPr>
      <w:t>1</w:t>
    </w:r>
    <w:r>
      <w:rPr>
        <w:rFonts w:ascii="Calibri" w:eastAsia="Calibri" w:hAnsi="Calibri" w:cs="Calibri"/>
        <w:b/>
        <w:sz w:val="22"/>
        <w:szCs w:val="22"/>
      </w:rPr>
      <w:fldChar w:fldCharType="end"/>
    </w:r>
    <w:r>
      <w:rPr>
        <w:rFonts w:ascii="Calibri" w:eastAsia="Calibri" w:hAnsi="Calibri" w:cs="Calibri"/>
        <w:sz w:val="22"/>
        <w:szCs w:val="22"/>
      </w:rPr>
      <w:t xml:space="preserve"> de </w:t>
    </w:r>
    <w:r>
      <w:rPr>
        <w:rFonts w:ascii="Calibri" w:eastAsia="Calibri" w:hAnsi="Calibri" w:cs="Calibri"/>
        <w:b/>
        <w:sz w:val="22"/>
        <w:szCs w:val="22"/>
      </w:rPr>
      <w:fldChar w:fldCharType="begin"/>
    </w:r>
    <w:r>
      <w:rPr>
        <w:rFonts w:ascii="Calibri" w:eastAsia="Calibri" w:hAnsi="Calibri" w:cs="Calibri"/>
        <w:b/>
        <w:sz w:val="22"/>
        <w:szCs w:val="22"/>
      </w:rPr>
      <w:instrText>NUMPAGES</w:instrText>
    </w:r>
    <w:r>
      <w:rPr>
        <w:rFonts w:ascii="Calibri" w:eastAsia="Calibri" w:hAnsi="Calibri" w:cs="Calibri"/>
        <w:b/>
        <w:sz w:val="22"/>
        <w:szCs w:val="22"/>
      </w:rPr>
      <w:fldChar w:fldCharType="separate"/>
    </w:r>
    <w:r w:rsidR="00615819">
      <w:rPr>
        <w:rFonts w:ascii="Calibri" w:eastAsia="Calibri" w:hAnsi="Calibri" w:cs="Calibri"/>
        <w:b/>
        <w:noProof/>
        <w:sz w:val="22"/>
        <w:szCs w:val="22"/>
      </w:rPr>
      <w:t>9</w:t>
    </w:r>
    <w:r>
      <w:rPr>
        <w:rFonts w:ascii="Calibri" w:eastAsia="Calibri" w:hAnsi="Calibri" w:cs="Calibri"/>
        <w:b/>
        <w:sz w:val="22"/>
        <w:szCs w:val="22"/>
      </w:rPr>
      <w:fldChar w:fldCharType="end"/>
    </w:r>
  </w:p>
  <w:p w:rsidR="00645D41" w:rsidRDefault="00645D41">
    <w:pPr>
      <w:tabs>
        <w:tab w:val="center" w:pos="4419"/>
        <w:tab w:val="right" w:pos="8838"/>
      </w:tabs>
      <w:jc w:val="center"/>
      <w:rPr>
        <w:rFonts w:ascii="Calibri" w:eastAsia="Calibri" w:hAnsi="Calibri" w:cs="Calibri"/>
        <w:color w:val="FF000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5D41" w:rsidRDefault="00645D41">
      <w:r>
        <w:separator/>
      </w:r>
    </w:p>
  </w:footnote>
  <w:footnote w:type="continuationSeparator" w:id="0">
    <w:p w:rsidR="00645D41" w:rsidRDefault="00645D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D41" w:rsidRDefault="00645D41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D41" w:rsidRDefault="00645D41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D41" w:rsidRDefault="00645D41">
    <w:pPr>
      <w:pBdr>
        <w:top w:val="nil"/>
        <w:left w:val="nil"/>
        <w:bottom w:val="nil"/>
        <w:right w:val="nil"/>
        <w:between w:val="nil"/>
      </w:pBdr>
      <w:jc w:val="right"/>
      <w:rPr>
        <w:color w:val="000000"/>
        <w:sz w:val="20"/>
        <w:szCs w:val="20"/>
      </w:rPr>
    </w:pPr>
    <w:r>
      <w:rPr>
        <w:noProof/>
        <w:color w:val="000000"/>
        <w:sz w:val="20"/>
        <w:szCs w:val="20"/>
        <w:lang w:eastAsia="pt-BR" w:bidi="ar-SA"/>
      </w:rPr>
      <w:drawing>
        <wp:inline distT="0" distB="0" distL="0" distR="0" wp14:anchorId="226198CF" wp14:editId="152FF8B2">
          <wp:extent cx="1371600" cy="552450"/>
          <wp:effectExtent l="0" t="0" r="0" b="0"/>
          <wp:docPr id="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552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pt-BR" w:bidi="ar-SA"/>
      </w:rPr>
      <w:drawing>
        <wp:anchor distT="114300" distB="114300" distL="114300" distR="114300" simplePos="0" relativeHeight="251657728" behindDoc="0" locked="0" layoutInCell="1" allowOverlap="1" wp14:anchorId="6C6480AE" wp14:editId="66A98001">
          <wp:simplePos x="0" y="0"/>
          <wp:positionH relativeFrom="column">
            <wp:posOffset>-3810</wp:posOffset>
          </wp:positionH>
          <wp:positionV relativeFrom="paragraph">
            <wp:posOffset>3175</wp:posOffset>
          </wp:positionV>
          <wp:extent cx="1104900" cy="878205"/>
          <wp:effectExtent l="0" t="0" r="0" b="0"/>
          <wp:wrapNone/>
          <wp:docPr id="1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717" t="30325" r="39148" b="27013"/>
                  <a:stretch>
                    <a:fillRect/>
                  </a:stretch>
                </pic:blipFill>
                <pic:spPr bwMode="auto">
                  <a:xfrm>
                    <a:off x="0" y="0"/>
                    <a:ext cx="1104900" cy="878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645D41" w:rsidRDefault="00645D41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  <w:sz w:val="20"/>
        <w:szCs w:val="20"/>
      </w:rPr>
    </w:pPr>
  </w:p>
  <w:p w:rsidR="00645D41" w:rsidRDefault="00645D41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  <w:sz w:val="20"/>
        <w:szCs w:val="20"/>
      </w:rPr>
    </w:pPr>
  </w:p>
  <w:p w:rsidR="00645D41" w:rsidRDefault="00645D41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  <w:sz w:val="20"/>
        <w:szCs w:val="20"/>
      </w:rPr>
    </w:pPr>
  </w:p>
  <w:p w:rsidR="00645D41" w:rsidRDefault="00645D41">
    <w:pPr>
      <w:pBdr>
        <w:top w:val="nil"/>
        <w:left w:val="nil"/>
        <w:bottom w:val="nil"/>
        <w:right w:val="nil"/>
        <w:between w:val="nil"/>
      </w:pBdr>
      <w:jc w:val="center"/>
      <w:rPr>
        <w:rFonts w:ascii="Calibri" w:eastAsia="Calibri" w:hAnsi="Calibri" w:cs="Calibri"/>
        <w:b/>
        <w:color w:val="000000"/>
        <w:sz w:val="22"/>
        <w:szCs w:val="22"/>
      </w:rPr>
    </w:pPr>
    <w:r>
      <w:rPr>
        <w:rFonts w:ascii="Calibri" w:eastAsia="Calibri" w:hAnsi="Calibri" w:cs="Calibri"/>
        <w:b/>
        <w:color w:val="000000"/>
        <w:sz w:val="22"/>
        <w:szCs w:val="22"/>
      </w:rPr>
      <w:t>SECRETARIA MUNICIPAL DE DIREITOS HUMANOS E CIDADANIA - SMDHC</w:t>
    </w:r>
  </w:p>
  <w:p w:rsidR="00645D41" w:rsidRDefault="00645D41">
    <w:pPr>
      <w:pBdr>
        <w:top w:val="nil"/>
        <w:left w:val="nil"/>
        <w:bottom w:val="single" w:sz="12" w:space="1" w:color="000000"/>
        <w:right w:val="nil"/>
        <w:between w:val="nil"/>
      </w:pBdr>
      <w:spacing w:after="240"/>
      <w:jc w:val="center"/>
      <w:rPr>
        <w:rFonts w:ascii="Calibri" w:eastAsia="Calibri" w:hAnsi="Calibri" w:cs="Calibri"/>
        <w:b/>
        <w:color w:val="FF0000"/>
      </w:rPr>
    </w:pPr>
    <w:r>
      <w:rPr>
        <w:rFonts w:ascii="Calibri" w:eastAsia="Calibri" w:hAnsi="Calibri" w:cs="Calibri"/>
        <w:b/>
        <w:color w:val="000000"/>
      </w:rPr>
      <w:t>CONSELHO MUNICIPAL DE DIREITOS DA PESSOA IDOSA (CMI/SP)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CD3351"/>
    <w:multiLevelType w:val="multilevel"/>
    <w:tmpl w:val="E834BF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2E3F743E"/>
    <w:multiLevelType w:val="hybridMultilevel"/>
    <w:tmpl w:val="5DD2DCB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31975B3"/>
    <w:multiLevelType w:val="hybridMultilevel"/>
    <w:tmpl w:val="D0F8310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A134ED5"/>
    <w:multiLevelType w:val="hybridMultilevel"/>
    <w:tmpl w:val="76AAD502"/>
    <w:lvl w:ilvl="0" w:tplc="DE086EC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BD65D13"/>
    <w:multiLevelType w:val="multilevel"/>
    <w:tmpl w:val="C38C793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9774436"/>
    <w:multiLevelType w:val="multilevel"/>
    <w:tmpl w:val="38B8748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E57568E"/>
    <w:multiLevelType w:val="hybridMultilevel"/>
    <w:tmpl w:val="DBB685FC"/>
    <w:lvl w:ilvl="0" w:tplc="035E68BE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TrueTypeFonts/>
  <w:proofState w:spelling="clean" w:grammar="clean"/>
  <w:defaultTabStop w:val="720"/>
  <w:hyphenationZone w:val="425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5FBE"/>
    <w:rsid w:val="00000485"/>
    <w:rsid w:val="00001940"/>
    <w:rsid w:val="00002284"/>
    <w:rsid w:val="0000506F"/>
    <w:rsid w:val="00005413"/>
    <w:rsid w:val="00010037"/>
    <w:rsid w:val="00011960"/>
    <w:rsid w:val="000154C9"/>
    <w:rsid w:val="00017D32"/>
    <w:rsid w:val="0002059E"/>
    <w:rsid w:val="00020782"/>
    <w:rsid w:val="00020861"/>
    <w:rsid w:val="00020D78"/>
    <w:rsid w:val="0002542E"/>
    <w:rsid w:val="000256A5"/>
    <w:rsid w:val="00025856"/>
    <w:rsid w:val="000265B5"/>
    <w:rsid w:val="0002720A"/>
    <w:rsid w:val="000276A6"/>
    <w:rsid w:val="0003168A"/>
    <w:rsid w:val="0003190A"/>
    <w:rsid w:val="00031CE8"/>
    <w:rsid w:val="00032031"/>
    <w:rsid w:val="00034A41"/>
    <w:rsid w:val="000374ED"/>
    <w:rsid w:val="000403FA"/>
    <w:rsid w:val="00040C8E"/>
    <w:rsid w:val="0004242F"/>
    <w:rsid w:val="000446C8"/>
    <w:rsid w:val="00044721"/>
    <w:rsid w:val="0004581A"/>
    <w:rsid w:val="00046ABB"/>
    <w:rsid w:val="00046BBC"/>
    <w:rsid w:val="0005046F"/>
    <w:rsid w:val="00051AFB"/>
    <w:rsid w:val="00052695"/>
    <w:rsid w:val="00054AEA"/>
    <w:rsid w:val="00054C27"/>
    <w:rsid w:val="00054DF8"/>
    <w:rsid w:val="00055D0F"/>
    <w:rsid w:val="000569DC"/>
    <w:rsid w:val="000579FC"/>
    <w:rsid w:val="00057A5A"/>
    <w:rsid w:val="00061D0D"/>
    <w:rsid w:val="0006309A"/>
    <w:rsid w:val="00064224"/>
    <w:rsid w:val="00065A9E"/>
    <w:rsid w:val="00067794"/>
    <w:rsid w:val="000708DF"/>
    <w:rsid w:val="0007241E"/>
    <w:rsid w:val="00072F5A"/>
    <w:rsid w:val="00073162"/>
    <w:rsid w:val="00076E67"/>
    <w:rsid w:val="000812FA"/>
    <w:rsid w:val="00081C02"/>
    <w:rsid w:val="0008369B"/>
    <w:rsid w:val="00083AC6"/>
    <w:rsid w:val="0008669E"/>
    <w:rsid w:val="000870B8"/>
    <w:rsid w:val="00087380"/>
    <w:rsid w:val="00095D23"/>
    <w:rsid w:val="000967B6"/>
    <w:rsid w:val="00097158"/>
    <w:rsid w:val="00097A80"/>
    <w:rsid w:val="000A03ED"/>
    <w:rsid w:val="000A0AC9"/>
    <w:rsid w:val="000A1D9D"/>
    <w:rsid w:val="000A23B0"/>
    <w:rsid w:val="000A392D"/>
    <w:rsid w:val="000A3BD7"/>
    <w:rsid w:val="000A4E51"/>
    <w:rsid w:val="000A567E"/>
    <w:rsid w:val="000A5EA5"/>
    <w:rsid w:val="000A7558"/>
    <w:rsid w:val="000A7933"/>
    <w:rsid w:val="000B23EA"/>
    <w:rsid w:val="000B32AD"/>
    <w:rsid w:val="000B48EE"/>
    <w:rsid w:val="000B5112"/>
    <w:rsid w:val="000B7BB0"/>
    <w:rsid w:val="000C0B52"/>
    <w:rsid w:val="000C3F10"/>
    <w:rsid w:val="000C5DC1"/>
    <w:rsid w:val="000C6168"/>
    <w:rsid w:val="000C61F9"/>
    <w:rsid w:val="000C64A7"/>
    <w:rsid w:val="000C6A36"/>
    <w:rsid w:val="000C6FA5"/>
    <w:rsid w:val="000C730B"/>
    <w:rsid w:val="000C7675"/>
    <w:rsid w:val="000C768D"/>
    <w:rsid w:val="000C7B36"/>
    <w:rsid w:val="000D0159"/>
    <w:rsid w:val="000D1944"/>
    <w:rsid w:val="000D359A"/>
    <w:rsid w:val="000D38EA"/>
    <w:rsid w:val="000D3A6D"/>
    <w:rsid w:val="000D3CA2"/>
    <w:rsid w:val="000D5EB8"/>
    <w:rsid w:val="000D6146"/>
    <w:rsid w:val="000D6766"/>
    <w:rsid w:val="000D7939"/>
    <w:rsid w:val="000D7BCF"/>
    <w:rsid w:val="000E0884"/>
    <w:rsid w:val="000E11C7"/>
    <w:rsid w:val="000E1241"/>
    <w:rsid w:val="000E1D9D"/>
    <w:rsid w:val="000E25EE"/>
    <w:rsid w:val="000E2857"/>
    <w:rsid w:val="000E390E"/>
    <w:rsid w:val="000E4022"/>
    <w:rsid w:val="000E4165"/>
    <w:rsid w:val="000E50D2"/>
    <w:rsid w:val="000E5BFB"/>
    <w:rsid w:val="000E7D7D"/>
    <w:rsid w:val="000E7EFC"/>
    <w:rsid w:val="000F0DFA"/>
    <w:rsid w:val="000F2246"/>
    <w:rsid w:val="000F2D40"/>
    <w:rsid w:val="000F3A9E"/>
    <w:rsid w:val="000F3ADF"/>
    <w:rsid w:val="000F611A"/>
    <w:rsid w:val="000F6DAD"/>
    <w:rsid w:val="000F7579"/>
    <w:rsid w:val="0010025A"/>
    <w:rsid w:val="001015DD"/>
    <w:rsid w:val="00101828"/>
    <w:rsid w:val="0010359E"/>
    <w:rsid w:val="001061BF"/>
    <w:rsid w:val="0010656A"/>
    <w:rsid w:val="0010690F"/>
    <w:rsid w:val="00106BDD"/>
    <w:rsid w:val="00106D2F"/>
    <w:rsid w:val="00107AC9"/>
    <w:rsid w:val="00107C24"/>
    <w:rsid w:val="00110183"/>
    <w:rsid w:val="00110C8E"/>
    <w:rsid w:val="00111406"/>
    <w:rsid w:val="00111971"/>
    <w:rsid w:val="00114CE0"/>
    <w:rsid w:val="001165BB"/>
    <w:rsid w:val="0011671F"/>
    <w:rsid w:val="00116EA8"/>
    <w:rsid w:val="00117E12"/>
    <w:rsid w:val="001214EC"/>
    <w:rsid w:val="0012268F"/>
    <w:rsid w:val="00124194"/>
    <w:rsid w:val="001263E0"/>
    <w:rsid w:val="0012654A"/>
    <w:rsid w:val="00126661"/>
    <w:rsid w:val="00126ED4"/>
    <w:rsid w:val="001300A9"/>
    <w:rsid w:val="001329FF"/>
    <w:rsid w:val="001333E5"/>
    <w:rsid w:val="0013639C"/>
    <w:rsid w:val="00136F1F"/>
    <w:rsid w:val="001371B3"/>
    <w:rsid w:val="00137AF3"/>
    <w:rsid w:val="00137C74"/>
    <w:rsid w:val="001421FD"/>
    <w:rsid w:val="00144310"/>
    <w:rsid w:val="00145786"/>
    <w:rsid w:val="00146702"/>
    <w:rsid w:val="00146DE5"/>
    <w:rsid w:val="00151995"/>
    <w:rsid w:val="00151EC7"/>
    <w:rsid w:val="00152A9D"/>
    <w:rsid w:val="0015676D"/>
    <w:rsid w:val="00160A92"/>
    <w:rsid w:val="001636BB"/>
    <w:rsid w:val="001648B9"/>
    <w:rsid w:val="00165654"/>
    <w:rsid w:val="00166B83"/>
    <w:rsid w:val="00167C75"/>
    <w:rsid w:val="00170F0D"/>
    <w:rsid w:val="00171338"/>
    <w:rsid w:val="00171CBC"/>
    <w:rsid w:val="001721BB"/>
    <w:rsid w:val="00172465"/>
    <w:rsid w:val="00172785"/>
    <w:rsid w:val="00172BBC"/>
    <w:rsid w:val="0017342A"/>
    <w:rsid w:val="00173453"/>
    <w:rsid w:val="00173F0D"/>
    <w:rsid w:val="001744B9"/>
    <w:rsid w:val="00174E84"/>
    <w:rsid w:val="00175C14"/>
    <w:rsid w:val="0017737A"/>
    <w:rsid w:val="001802C1"/>
    <w:rsid w:val="0018076C"/>
    <w:rsid w:val="00181156"/>
    <w:rsid w:val="00181DD9"/>
    <w:rsid w:val="00184DCD"/>
    <w:rsid w:val="001869A1"/>
    <w:rsid w:val="001876E1"/>
    <w:rsid w:val="0019028F"/>
    <w:rsid w:val="001919E1"/>
    <w:rsid w:val="00192964"/>
    <w:rsid w:val="00192D0F"/>
    <w:rsid w:val="00193E4D"/>
    <w:rsid w:val="00194A6F"/>
    <w:rsid w:val="001968D6"/>
    <w:rsid w:val="00196D97"/>
    <w:rsid w:val="00197C35"/>
    <w:rsid w:val="001A0361"/>
    <w:rsid w:val="001A0945"/>
    <w:rsid w:val="001A1E1C"/>
    <w:rsid w:val="001A20C7"/>
    <w:rsid w:val="001A3380"/>
    <w:rsid w:val="001A3C7A"/>
    <w:rsid w:val="001A5497"/>
    <w:rsid w:val="001A6B7B"/>
    <w:rsid w:val="001B3066"/>
    <w:rsid w:val="001B6183"/>
    <w:rsid w:val="001B6284"/>
    <w:rsid w:val="001B7872"/>
    <w:rsid w:val="001C07E6"/>
    <w:rsid w:val="001C1070"/>
    <w:rsid w:val="001C1E32"/>
    <w:rsid w:val="001C1F4F"/>
    <w:rsid w:val="001C4D20"/>
    <w:rsid w:val="001C50F5"/>
    <w:rsid w:val="001C59E0"/>
    <w:rsid w:val="001D1078"/>
    <w:rsid w:val="001D1131"/>
    <w:rsid w:val="001D2907"/>
    <w:rsid w:val="001D33B9"/>
    <w:rsid w:val="001D4A5F"/>
    <w:rsid w:val="001D584B"/>
    <w:rsid w:val="001D61AF"/>
    <w:rsid w:val="001D7324"/>
    <w:rsid w:val="001D75E1"/>
    <w:rsid w:val="001E1D1E"/>
    <w:rsid w:val="001E1D8D"/>
    <w:rsid w:val="001E2080"/>
    <w:rsid w:val="001E365D"/>
    <w:rsid w:val="001F0462"/>
    <w:rsid w:val="001F06F2"/>
    <w:rsid w:val="001F186A"/>
    <w:rsid w:val="001F3B39"/>
    <w:rsid w:val="001F6D20"/>
    <w:rsid w:val="0020319F"/>
    <w:rsid w:val="002035CE"/>
    <w:rsid w:val="00204705"/>
    <w:rsid w:val="00204E63"/>
    <w:rsid w:val="00205D82"/>
    <w:rsid w:val="0020606C"/>
    <w:rsid w:val="0020718C"/>
    <w:rsid w:val="002079D4"/>
    <w:rsid w:val="00207E9B"/>
    <w:rsid w:val="00210A3D"/>
    <w:rsid w:val="002115D5"/>
    <w:rsid w:val="00213CB9"/>
    <w:rsid w:val="00213D21"/>
    <w:rsid w:val="00214953"/>
    <w:rsid w:val="00215DFD"/>
    <w:rsid w:val="00220CB8"/>
    <w:rsid w:val="0022378C"/>
    <w:rsid w:val="00223AE6"/>
    <w:rsid w:val="00225063"/>
    <w:rsid w:val="0022652A"/>
    <w:rsid w:val="00226A3C"/>
    <w:rsid w:val="00226E2E"/>
    <w:rsid w:val="00226F05"/>
    <w:rsid w:val="002329A1"/>
    <w:rsid w:val="0023318B"/>
    <w:rsid w:val="0023356B"/>
    <w:rsid w:val="00235EF4"/>
    <w:rsid w:val="00235F7B"/>
    <w:rsid w:val="0023770B"/>
    <w:rsid w:val="00237C08"/>
    <w:rsid w:val="00237C66"/>
    <w:rsid w:val="00237CB8"/>
    <w:rsid w:val="00237ED3"/>
    <w:rsid w:val="00240F79"/>
    <w:rsid w:val="00241065"/>
    <w:rsid w:val="0024303C"/>
    <w:rsid w:val="00243E5A"/>
    <w:rsid w:val="002447B9"/>
    <w:rsid w:val="00244B17"/>
    <w:rsid w:val="00244D10"/>
    <w:rsid w:val="00244F70"/>
    <w:rsid w:val="00246228"/>
    <w:rsid w:val="00246556"/>
    <w:rsid w:val="00246688"/>
    <w:rsid w:val="00251365"/>
    <w:rsid w:val="0025387B"/>
    <w:rsid w:val="00254668"/>
    <w:rsid w:val="00256603"/>
    <w:rsid w:val="00257140"/>
    <w:rsid w:val="00260625"/>
    <w:rsid w:val="00260A33"/>
    <w:rsid w:val="00264BC4"/>
    <w:rsid w:val="00264FE9"/>
    <w:rsid w:val="00266E89"/>
    <w:rsid w:val="0026753C"/>
    <w:rsid w:val="00267AE3"/>
    <w:rsid w:val="00270AFC"/>
    <w:rsid w:val="00271A2E"/>
    <w:rsid w:val="00272445"/>
    <w:rsid w:val="0028194A"/>
    <w:rsid w:val="002845F8"/>
    <w:rsid w:val="0028580B"/>
    <w:rsid w:val="0028618C"/>
    <w:rsid w:val="00286644"/>
    <w:rsid w:val="00287E7B"/>
    <w:rsid w:val="002915AA"/>
    <w:rsid w:val="002935F2"/>
    <w:rsid w:val="00294E24"/>
    <w:rsid w:val="002965B7"/>
    <w:rsid w:val="0029688E"/>
    <w:rsid w:val="00297122"/>
    <w:rsid w:val="002A5049"/>
    <w:rsid w:val="002A5070"/>
    <w:rsid w:val="002A529D"/>
    <w:rsid w:val="002B0D98"/>
    <w:rsid w:val="002B0F11"/>
    <w:rsid w:val="002B1033"/>
    <w:rsid w:val="002B4B05"/>
    <w:rsid w:val="002B62BB"/>
    <w:rsid w:val="002B67A9"/>
    <w:rsid w:val="002C10C2"/>
    <w:rsid w:val="002C6156"/>
    <w:rsid w:val="002D00D7"/>
    <w:rsid w:val="002D058C"/>
    <w:rsid w:val="002D33D8"/>
    <w:rsid w:val="002D3882"/>
    <w:rsid w:val="002D3FD3"/>
    <w:rsid w:val="002D5328"/>
    <w:rsid w:val="002D642A"/>
    <w:rsid w:val="002E070F"/>
    <w:rsid w:val="002E0864"/>
    <w:rsid w:val="002E1079"/>
    <w:rsid w:val="002E21F6"/>
    <w:rsid w:val="002E2622"/>
    <w:rsid w:val="002E6934"/>
    <w:rsid w:val="002E7AF6"/>
    <w:rsid w:val="002F03EA"/>
    <w:rsid w:val="002F4D37"/>
    <w:rsid w:val="002F56B1"/>
    <w:rsid w:val="002F5F45"/>
    <w:rsid w:val="002F5FBE"/>
    <w:rsid w:val="002F60A1"/>
    <w:rsid w:val="002F6D2D"/>
    <w:rsid w:val="002F6E00"/>
    <w:rsid w:val="0030023C"/>
    <w:rsid w:val="00300ADD"/>
    <w:rsid w:val="00302962"/>
    <w:rsid w:val="00302E10"/>
    <w:rsid w:val="003042E8"/>
    <w:rsid w:val="0030439F"/>
    <w:rsid w:val="00305BF8"/>
    <w:rsid w:val="003062F7"/>
    <w:rsid w:val="00306E38"/>
    <w:rsid w:val="00306F82"/>
    <w:rsid w:val="00307481"/>
    <w:rsid w:val="003074C5"/>
    <w:rsid w:val="00310452"/>
    <w:rsid w:val="00310659"/>
    <w:rsid w:val="00310D22"/>
    <w:rsid w:val="00311D32"/>
    <w:rsid w:val="003129F2"/>
    <w:rsid w:val="00313CFC"/>
    <w:rsid w:val="003143C8"/>
    <w:rsid w:val="003147CD"/>
    <w:rsid w:val="0031603B"/>
    <w:rsid w:val="00320483"/>
    <w:rsid w:val="00320A5D"/>
    <w:rsid w:val="00320FFD"/>
    <w:rsid w:val="00321AD9"/>
    <w:rsid w:val="00321E97"/>
    <w:rsid w:val="00323E8B"/>
    <w:rsid w:val="00324FAE"/>
    <w:rsid w:val="00325B13"/>
    <w:rsid w:val="00325E71"/>
    <w:rsid w:val="00325FF1"/>
    <w:rsid w:val="00327526"/>
    <w:rsid w:val="00333063"/>
    <w:rsid w:val="0033376F"/>
    <w:rsid w:val="003341B5"/>
    <w:rsid w:val="003358BF"/>
    <w:rsid w:val="00336665"/>
    <w:rsid w:val="00337499"/>
    <w:rsid w:val="00337C4F"/>
    <w:rsid w:val="00344F9B"/>
    <w:rsid w:val="0034549A"/>
    <w:rsid w:val="00346CE5"/>
    <w:rsid w:val="003543F6"/>
    <w:rsid w:val="00355B33"/>
    <w:rsid w:val="00356BDB"/>
    <w:rsid w:val="003602C3"/>
    <w:rsid w:val="0036068F"/>
    <w:rsid w:val="00361A04"/>
    <w:rsid w:val="00362154"/>
    <w:rsid w:val="00362C57"/>
    <w:rsid w:val="00362E4F"/>
    <w:rsid w:val="003705BA"/>
    <w:rsid w:val="00371613"/>
    <w:rsid w:val="00374B2A"/>
    <w:rsid w:val="00374C3A"/>
    <w:rsid w:val="00376215"/>
    <w:rsid w:val="00377341"/>
    <w:rsid w:val="00377699"/>
    <w:rsid w:val="00383CA2"/>
    <w:rsid w:val="00384DEE"/>
    <w:rsid w:val="00386AE9"/>
    <w:rsid w:val="0039065E"/>
    <w:rsid w:val="003926C9"/>
    <w:rsid w:val="00396332"/>
    <w:rsid w:val="003972F5"/>
    <w:rsid w:val="003A0941"/>
    <w:rsid w:val="003A1946"/>
    <w:rsid w:val="003A40AA"/>
    <w:rsid w:val="003A570D"/>
    <w:rsid w:val="003A686B"/>
    <w:rsid w:val="003A7809"/>
    <w:rsid w:val="003A7F26"/>
    <w:rsid w:val="003B22DE"/>
    <w:rsid w:val="003B3375"/>
    <w:rsid w:val="003B56D8"/>
    <w:rsid w:val="003B7F4F"/>
    <w:rsid w:val="003C1258"/>
    <w:rsid w:val="003C2A4E"/>
    <w:rsid w:val="003C306F"/>
    <w:rsid w:val="003C3B3F"/>
    <w:rsid w:val="003C4C83"/>
    <w:rsid w:val="003C7203"/>
    <w:rsid w:val="003D10AE"/>
    <w:rsid w:val="003D15DF"/>
    <w:rsid w:val="003D1816"/>
    <w:rsid w:val="003D4092"/>
    <w:rsid w:val="003D4E20"/>
    <w:rsid w:val="003D5B96"/>
    <w:rsid w:val="003D6FAF"/>
    <w:rsid w:val="003D6FD2"/>
    <w:rsid w:val="003E0F72"/>
    <w:rsid w:val="003E15E6"/>
    <w:rsid w:val="003E5398"/>
    <w:rsid w:val="003E66AC"/>
    <w:rsid w:val="003E7725"/>
    <w:rsid w:val="003E7A33"/>
    <w:rsid w:val="003F2C17"/>
    <w:rsid w:val="003F328B"/>
    <w:rsid w:val="003F3B55"/>
    <w:rsid w:val="00400D2D"/>
    <w:rsid w:val="00400FA4"/>
    <w:rsid w:val="00402269"/>
    <w:rsid w:val="00403F27"/>
    <w:rsid w:val="00406D55"/>
    <w:rsid w:val="00407EC3"/>
    <w:rsid w:val="00407F31"/>
    <w:rsid w:val="0041043F"/>
    <w:rsid w:val="004106D4"/>
    <w:rsid w:val="00412F83"/>
    <w:rsid w:val="00412FF1"/>
    <w:rsid w:val="00413DA9"/>
    <w:rsid w:val="004146E8"/>
    <w:rsid w:val="00417A0D"/>
    <w:rsid w:val="004205E2"/>
    <w:rsid w:val="00421137"/>
    <w:rsid w:val="00422404"/>
    <w:rsid w:val="0042240D"/>
    <w:rsid w:val="004231BF"/>
    <w:rsid w:val="00427E97"/>
    <w:rsid w:val="00432FF1"/>
    <w:rsid w:val="00433D1B"/>
    <w:rsid w:val="00435265"/>
    <w:rsid w:val="00436547"/>
    <w:rsid w:val="00440140"/>
    <w:rsid w:val="00440A4F"/>
    <w:rsid w:val="00445B73"/>
    <w:rsid w:val="00447A20"/>
    <w:rsid w:val="00452F16"/>
    <w:rsid w:val="00454CB0"/>
    <w:rsid w:val="004571DA"/>
    <w:rsid w:val="00457C82"/>
    <w:rsid w:val="00462089"/>
    <w:rsid w:val="004636D0"/>
    <w:rsid w:val="00463876"/>
    <w:rsid w:val="00464E91"/>
    <w:rsid w:val="004656FF"/>
    <w:rsid w:val="00465F36"/>
    <w:rsid w:val="00470D44"/>
    <w:rsid w:val="00471124"/>
    <w:rsid w:val="004732E6"/>
    <w:rsid w:val="00473B35"/>
    <w:rsid w:val="00473B57"/>
    <w:rsid w:val="00474047"/>
    <w:rsid w:val="004816E4"/>
    <w:rsid w:val="00483424"/>
    <w:rsid w:val="004836D9"/>
    <w:rsid w:val="004855D2"/>
    <w:rsid w:val="00485A0E"/>
    <w:rsid w:val="00485C79"/>
    <w:rsid w:val="00487B90"/>
    <w:rsid w:val="00491A29"/>
    <w:rsid w:val="00492556"/>
    <w:rsid w:val="00492774"/>
    <w:rsid w:val="004941F7"/>
    <w:rsid w:val="00494AFC"/>
    <w:rsid w:val="00495663"/>
    <w:rsid w:val="00495E13"/>
    <w:rsid w:val="004A071E"/>
    <w:rsid w:val="004A17B0"/>
    <w:rsid w:val="004A4B77"/>
    <w:rsid w:val="004A5C23"/>
    <w:rsid w:val="004A64DA"/>
    <w:rsid w:val="004B1402"/>
    <w:rsid w:val="004B4565"/>
    <w:rsid w:val="004B4BC2"/>
    <w:rsid w:val="004B672D"/>
    <w:rsid w:val="004B69B0"/>
    <w:rsid w:val="004C2F96"/>
    <w:rsid w:val="004C4020"/>
    <w:rsid w:val="004C5979"/>
    <w:rsid w:val="004C5F9E"/>
    <w:rsid w:val="004C7DE7"/>
    <w:rsid w:val="004D1539"/>
    <w:rsid w:val="004D1D3D"/>
    <w:rsid w:val="004D298B"/>
    <w:rsid w:val="004D4F92"/>
    <w:rsid w:val="004D5EB4"/>
    <w:rsid w:val="004D6007"/>
    <w:rsid w:val="004D61E7"/>
    <w:rsid w:val="004D69DA"/>
    <w:rsid w:val="004D6C24"/>
    <w:rsid w:val="004D7386"/>
    <w:rsid w:val="004D7997"/>
    <w:rsid w:val="004E0968"/>
    <w:rsid w:val="004E1121"/>
    <w:rsid w:val="004E14E6"/>
    <w:rsid w:val="004E2184"/>
    <w:rsid w:val="004E242B"/>
    <w:rsid w:val="004F007F"/>
    <w:rsid w:val="004F0BE5"/>
    <w:rsid w:val="004F4597"/>
    <w:rsid w:val="004F7EBD"/>
    <w:rsid w:val="00500D8F"/>
    <w:rsid w:val="00500DDE"/>
    <w:rsid w:val="0050261B"/>
    <w:rsid w:val="00503A82"/>
    <w:rsid w:val="00504CCE"/>
    <w:rsid w:val="00506BD0"/>
    <w:rsid w:val="00510655"/>
    <w:rsid w:val="005112DC"/>
    <w:rsid w:val="00512ACE"/>
    <w:rsid w:val="005139E7"/>
    <w:rsid w:val="00514A3B"/>
    <w:rsid w:val="00515BAE"/>
    <w:rsid w:val="00516981"/>
    <w:rsid w:val="00516A6A"/>
    <w:rsid w:val="00517CDF"/>
    <w:rsid w:val="00520241"/>
    <w:rsid w:val="00520BCD"/>
    <w:rsid w:val="00521281"/>
    <w:rsid w:val="005247AB"/>
    <w:rsid w:val="00525A37"/>
    <w:rsid w:val="00525AF1"/>
    <w:rsid w:val="00526D39"/>
    <w:rsid w:val="00527C4F"/>
    <w:rsid w:val="0053188A"/>
    <w:rsid w:val="00532EE9"/>
    <w:rsid w:val="00533A71"/>
    <w:rsid w:val="00534499"/>
    <w:rsid w:val="00534DE8"/>
    <w:rsid w:val="00535437"/>
    <w:rsid w:val="005360DD"/>
    <w:rsid w:val="00537867"/>
    <w:rsid w:val="00541276"/>
    <w:rsid w:val="00542081"/>
    <w:rsid w:val="00542BC0"/>
    <w:rsid w:val="00544544"/>
    <w:rsid w:val="005462CE"/>
    <w:rsid w:val="005467C3"/>
    <w:rsid w:val="005467D7"/>
    <w:rsid w:val="0054743F"/>
    <w:rsid w:val="00551252"/>
    <w:rsid w:val="005513AD"/>
    <w:rsid w:val="00551EBF"/>
    <w:rsid w:val="00552D67"/>
    <w:rsid w:val="00552F7F"/>
    <w:rsid w:val="00563FDF"/>
    <w:rsid w:val="00564098"/>
    <w:rsid w:val="005640F9"/>
    <w:rsid w:val="00564D8D"/>
    <w:rsid w:val="005653D7"/>
    <w:rsid w:val="00565E91"/>
    <w:rsid w:val="00566716"/>
    <w:rsid w:val="0058001A"/>
    <w:rsid w:val="005813A3"/>
    <w:rsid w:val="005815C5"/>
    <w:rsid w:val="005829F0"/>
    <w:rsid w:val="00583816"/>
    <w:rsid w:val="005842A4"/>
    <w:rsid w:val="0058487C"/>
    <w:rsid w:val="005851E3"/>
    <w:rsid w:val="005854A3"/>
    <w:rsid w:val="0058715F"/>
    <w:rsid w:val="00587D3F"/>
    <w:rsid w:val="0059027C"/>
    <w:rsid w:val="00591DF9"/>
    <w:rsid w:val="0059444C"/>
    <w:rsid w:val="0059460E"/>
    <w:rsid w:val="00594A73"/>
    <w:rsid w:val="005956A9"/>
    <w:rsid w:val="0059765F"/>
    <w:rsid w:val="005A32F3"/>
    <w:rsid w:val="005A4760"/>
    <w:rsid w:val="005A5C80"/>
    <w:rsid w:val="005A6B0E"/>
    <w:rsid w:val="005B1F50"/>
    <w:rsid w:val="005B2081"/>
    <w:rsid w:val="005B474F"/>
    <w:rsid w:val="005B5384"/>
    <w:rsid w:val="005B53D5"/>
    <w:rsid w:val="005B6CAA"/>
    <w:rsid w:val="005B770E"/>
    <w:rsid w:val="005B7CB6"/>
    <w:rsid w:val="005C4641"/>
    <w:rsid w:val="005C6035"/>
    <w:rsid w:val="005C609C"/>
    <w:rsid w:val="005D1309"/>
    <w:rsid w:val="005D2E53"/>
    <w:rsid w:val="005D2F87"/>
    <w:rsid w:val="005D3439"/>
    <w:rsid w:val="005D475E"/>
    <w:rsid w:val="005D590A"/>
    <w:rsid w:val="005D59A3"/>
    <w:rsid w:val="005D7460"/>
    <w:rsid w:val="005E3F5C"/>
    <w:rsid w:val="005E54F4"/>
    <w:rsid w:val="005F0EA5"/>
    <w:rsid w:val="005F3E51"/>
    <w:rsid w:val="005F4FB4"/>
    <w:rsid w:val="005F5DE1"/>
    <w:rsid w:val="005F6C2A"/>
    <w:rsid w:val="00600B8B"/>
    <w:rsid w:val="00600E92"/>
    <w:rsid w:val="00601CC7"/>
    <w:rsid w:val="0060256C"/>
    <w:rsid w:val="006033D9"/>
    <w:rsid w:val="00603C53"/>
    <w:rsid w:val="006068B1"/>
    <w:rsid w:val="0060757F"/>
    <w:rsid w:val="006101F3"/>
    <w:rsid w:val="006107CD"/>
    <w:rsid w:val="00611673"/>
    <w:rsid w:val="00612327"/>
    <w:rsid w:val="00612D58"/>
    <w:rsid w:val="006135A0"/>
    <w:rsid w:val="00615819"/>
    <w:rsid w:val="006203E0"/>
    <w:rsid w:val="00621253"/>
    <w:rsid w:val="00622088"/>
    <w:rsid w:val="00624F9D"/>
    <w:rsid w:val="006250C3"/>
    <w:rsid w:val="006266A6"/>
    <w:rsid w:val="00626E9D"/>
    <w:rsid w:val="00627F05"/>
    <w:rsid w:val="00630F24"/>
    <w:rsid w:val="006310A6"/>
    <w:rsid w:val="0063349F"/>
    <w:rsid w:val="0063350B"/>
    <w:rsid w:val="00633DF5"/>
    <w:rsid w:val="006369B3"/>
    <w:rsid w:val="00636A66"/>
    <w:rsid w:val="00637878"/>
    <w:rsid w:val="00637AAB"/>
    <w:rsid w:val="00640284"/>
    <w:rsid w:val="00641DD9"/>
    <w:rsid w:val="006430A3"/>
    <w:rsid w:val="00644184"/>
    <w:rsid w:val="00644CF8"/>
    <w:rsid w:val="00645D41"/>
    <w:rsid w:val="006507FB"/>
    <w:rsid w:val="00651071"/>
    <w:rsid w:val="006516A9"/>
    <w:rsid w:val="006519F5"/>
    <w:rsid w:val="00651C18"/>
    <w:rsid w:val="00652C8E"/>
    <w:rsid w:val="006533D5"/>
    <w:rsid w:val="0065343E"/>
    <w:rsid w:val="006539CA"/>
    <w:rsid w:val="00654A9F"/>
    <w:rsid w:val="00656EB8"/>
    <w:rsid w:val="00660C99"/>
    <w:rsid w:val="00660F3C"/>
    <w:rsid w:val="0066234C"/>
    <w:rsid w:val="00662B5D"/>
    <w:rsid w:val="006634FA"/>
    <w:rsid w:val="00663725"/>
    <w:rsid w:val="00664FB4"/>
    <w:rsid w:val="006652C9"/>
    <w:rsid w:val="00670DCB"/>
    <w:rsid w:val="006741F6"/>
    <w:rsid w:val="006742F4"/>
    <w:rsid w:val="006744D3"/>
    <w:rsid w:val="0067469F"/>
    <w:rsid w:val="0067504B"/>
    <w:rsid w:val="00675511"/>
    <w:rsid w:val="00675693"/>
    <w:rsid w:val="00676DF0"/>
    <w:rsid w:val="00682592"/>
    <w:rsid w:val="00683640"/>
    <w:rsid w:val="00683EB7"/>
    <w:rsid w:val="00684DA3"/>
    <w:rsid w:val="00684E88"/>
    <w:rsid w:val="00685104"/>
    <w:rsid w:val="00686265"/>
    <w:rsid w:val="0069106E"/>
    <w:rsid w:val="00693287"/>
    <w:rsid w:val="0069497E"/>
    <w:rsid w:val="00694AD0"/>
    <w:rsid w:val="006970CE"/>
    <w:rsid w:val="006A0492"/>
    <w:rsid w:val="006A0624"/>
    <w:rsid w:val="006A20A5"/>
    <w:rsid w:val="006A4BE9"/>
    <w:rsid w:val="006A52BD"/>
    <w:rsid w:val="006A593A"/>
    <w:rsid w:val="006A6993"/>
    <w:rsid w:val="006A744C"/>
    <w:rsid w:val="006A7EC7"/>
    <w:rsid w:val="006B0915"/>
    <w:rsid w:val="006B48DA"/>
    <w:rsid w:val="006B4A66"/>
    <w:rsid w:val="006B4B87"/>
    <w:rsid w:val="006B4DE2"/>
    <w:rsid w:val="006B61E9"/>
    <w:rsid w:val="006B6278"/>
    <w:rsid w:val="006B72C7"/>
    <w:rsid w:val="006C035B"/>
    <w:rsid w:val="006C1607"/>
    <w:rsid w:val="006C2BA0"/>
    <w:rsid w:val="006C39E3"/>
    <w:rsid w:val="006C4538"/>
    <w:rsid w:val="006C500A"/>
    <w:rsid w:val="006C66B0"/>
    <w:rsid w:val="006C7F02"/>
    <w:rsid w:val="006D09BF"/>
    <w:rsid w:val="006D2703"/>
    <w:rsid w:val="006D2990"/>
    <w:rsid w:val="006D6C31"/>
    <w:rsid w:val="006D6EB3"/>
    <w:rsid w:val="006D711C"/>
    <w:rsid w:val="006E0AAB"/>
    <w:rsid w:val="006E5436"/>
    <w:rsid w:val="006E59DB"/>
    <w:rsid w:val="006E5DF7"/>
    <w:rsid w:val="006F27B3"/>
    <w:rsid w:val="006F448C"/>
    <w:rsid w:val="006F748D"/>
    <w:rsid w:val="006F7C13"/>
    <w:rsid w:val="007006CB"/>
    <w:rsid w:val="00702C0D"/>
    <w:rsid w:val="00702C38"/>
    <w:rsid w:val="00703352"/>
    <w:rsid w:val="0070428D"/>
    <w:rsid w:val="007049F7"/>
    <w:rsid w:val="00705AD1"/>
    <w:rsid w:val="00707171"/>
    <w:rsid w:val="00707744"/>
    <w:rsid w:val="00707A99"/>
    <w:rsid w:val="00712A94"/>
    <w:rsid w:val="00714702"/>
    <w:rsid w:val="0071645B"/>
    <w:rsid w:val="0071758F"/>
    <w:rsid w:val="007239C8"/>
    <w:rsid w:val="00723BFF"/>
    <w:rsid w:val="007250FB"/>
    <w:rsid w:val="007253DF"/>
    <w:rsid w:val="007303C0"/>
    <w:rsid w:val="00730A27"/>
    <w:rsid w:val="0073201A"/>
    <w:rsid w:val="00732557"/>
    <w:rsid w:val="00733841"/>
    <w:rsid w:val="007340CF"/>
    <w:rsid w:val="0073620F"/>
    <w:rsid w:val="007369D3"/>
    <w:rsid w:val="00737AB0"/>
    <w:rsid w:val="00741541"/>
    <w:rsid w:val="007419E9"/>
    <w:rsid w:val="00741CA2"/>
    <w:rsid w:val="0074584D"/>
    <w:rsid w:val="00745AE7"/>
    <w:rsid w:val="007469F8"/>
    <w:rsid w:val="00746F8E"/>
    <w:rsid w:val="00747006"/>
    <w:rsid w:val="007471D2"/>
    <w:rsid w:val="00747A42"/>
    <w:rsid w:val="00747C6A"/>
    <w:rsid w:val="00752835"/>
    <w:rsid w:val="00752E65"/>
    <w:rsid w:val="00754740"/>
    <w:rsid w:val="007560FE"/>
    <w:rsid w:val="0075720A"/>
    <w:rsid w:val="00757459"/>
    <w:rsid w:val="00760243"/>
    <w:rsid w:val="007616B0"/>
    <w:rsid w:val="0076249B"/>
    <w:rsid w:val="007637CC"/>
    <w:rsid w:val="00763850"/>
    <w:rsid w:val="0076463E"/>
    <w:rsid w:val="007649D2"/>
    <w:rsid w:val="0076614F"/>
    <w:rsid w:val="0076778B"/>
    <w:rsid w:val="00767A21"/>
    <w:rsid w:val="00767C22"/>
    <w:rsid w:val="007721BB"/>
    <w:rsid w:val="00772BF8"/>
    <w:rsid w:val="00773048"/>
    <w:rsid w:val="007730E4"/>
    <w:rsid w:val="007734AE"/>
    <w:rsid w:val="007736CD"/>
    <w:rsid w:val="007761C7"/>
    <w:rsid w:val="00776368"/>
    <w:rsid w:val="00776904"/>
    <w:rsid w:val="00776E42"/>
    <w:rsid w:val="0078126B"/>
    <w:rsid w:val="00781C19"/>
    <w:rsid w:val="00781C37"/>
    <w:rsid w:val="00783314"/>
    <w:rsid w:val="0078462F"/>
    <w:rsid w:val="0078670D"/>
    <w:rsid w:val="00787E8F"/>
    <w:rsid w:val="007909B2"/>
    <w:rsid w:val="00792506"/>
    <w:rsid w:val="00792547"/>
    <w:rsid w:val="007930D7"/>
    <w:rsid w:val="00793973"/>
    <w:rsid w:val="0079447A"/>
    <w:rsid w:val="007953F3"/>
    <w:rsid w:val="00796A99"/>
    <w:rsid w:val="007973BD"/>
    <w:rsid w:val="00797A81"/>
    <w:rsid w:val="00797E9C"/>
    <w:rsid w:val="007A1F93"/>
    <w:rsid w:val="007A2D77"/>
    <w:rsid w:val="007A38D0"/>
    <w:rsid w:val="007A3EC1"/>
    <w:rsid w:val="007A62B7"/>
    <w:rsid w:val="007B0000"/>
    <w:rsid w:val="007B38F4"/>
    <w:rsid w:val="007B4388"/>
    <w:rsid w:val="007B6E14"/>
    <w:rsid w:val="007C37CE"/>
    <w:rsid w:val="007C3FEF"/>
    <w:rsid w:val="007D0EE4"/>
    <w:rsid w:val="007D13B3"/>
    <w:rsid w:val="007D3640"/>
    <w:rsid w:val="007D3D84"/>
    <w:rsid w:val="007D44E1"/>
    <w:rsid w:val="007D54AA"/>
    <w:rsid w:val="007D6130"/>
    <w:rsid w:val="007D6826"/>
    <w:rsid w:val="007D68FB"/>
    <w:rsid w:val="007E19C3"/>
    <w:rsid w:val="007E2CC3"/>
    <w:rsid w:val="007E4946"/>
    <w:rsid w:val="007E59FE"/>
    <w:rsid w:val="007E7636"/>
    <w:rsid w:val="007E76A7"/>
    <w:rsid w:val="007E7C53"/>
    <w:rsid w:val="007F0B79"/>
    <w:rsid w:val="007F10B2"/>
    <w:rsid w:val="007F617A"/>
    <w:rsid w:val="007F780E"/>
    <w:rsid w:val="00800934"/>
    <w:rsid w:val="00800AD6"/>
    <w:rsid w:val="008020CF"/>
    <w:rsid w:val="00803367"/>
    <w:rsid w:val="008071D6"/>
    <w:rsid w:val="00810BAC"/>
    <w:rsid w:val="00811448"/>
    <w:rsid w:val="00815C6F"/>
    <w:rsid w:val="008172CE"/>
    <w:rsid w:val="008220DD"/>
    <w:rsid w:val="00823533"/>
    <w:rsid w:val="008251E0"/>
    <w:rsid w:val="0083025D"/>
    <w:rsid w:val="00830D92"/>
    <w:rsid w:val="008327DA"/>
    <w:rsid w:val="00833487"/>
    <w:rsid w:val="0083397D"/>
    <w:rsid w:val="00834568"/>
    <w:rsid w:val="00836828"/>
    <w:rsid w:val="0083695B"/>
    <w:rsid w:val="00837E8B"/>
    <w:rsid w:val="00840531"/>
    <w:rsid w:val="008426B0"/>
    <w:rsid w:val="008427AA"/>
    <w:rsid w:val="008444A2"/>
    <w:rsid w:val="0084498D"/>
    <w:rsid w:val="00846CC1"/>
    <w:rsid w:val="0084742F"/>
    <w:rsid w:val="0084773A"/>
    <w:rsid w:val="008500B9"/>
    <w:rsid w:val="008505C5"/>
    <w:rsid w:val="0085217B"/>
    <w:rsid w:val="008521D6"/>
    <w:rsid w:val="00853CC4"/>
    <w:rsid w:val="00854CFD"/>
    <w:rsid w:val="0085707B"/>
    <w:rsid w:val="00857C2D"/>
    <w:rsid w:val="00861643"/>
    <w:rsid w:val="008623FC"/>
    <w:rsid w:val="00862C99"/>
    <w:rsid w:val="00864CB6"/>
    <w:rsid w:val="00864CD2"/>
    <w:rsid w:val="00867BDE"/>
    <w:rsid w:val="00877E05"/>
    <w:rsid w:val="008813C6"/>
    <w:rsid w:val="00882004"/>
    <w:rsid w:val="0088287D"/>
    <w:rsid w:val="008828F2"/>
    <w:rsid w:val="008832C6"/>
    <w:rsid w:val="00884027"/>
    <w:rsid w:val="0088624E"/>
    <w:rsid w:val="0088715B"/>
    <w:rsid w:val="00890A55"/>
    <w:rsid w:val="00890A77"/>
    <w:rsid w:val="00892150"/>
    <w:rsid w:val="00892B9D"/>
    <w:rsid w:val="00892DDF"/>
    <w:rsid w:val="00893610"/>
    <w:rsid w:val="008946BA"/>
    <w:rsid w:val="00895023"/>
    <w:rsid w:val="00895CA5"/>
    <w:rsid w:val="008966C0"/>
    <w:rsid w:val="0089766D"/>
    <w:rsid w:val="008A0337"/>
    <w:rsid w:val="008A0517"/>
    <w:rsid w:val="008A06F0"/>
    <w:rsid w:val="008A0753"/>
    <w:rsid w:val="008A1076"/>
    <w:rsid w:val="008A3B93"/>
    <w:rsid w:val="008A4269"/>
    <w:rsid w:val="008A673F"/>
    <w:rsid w:val="008A6BEF"/>
    <w:rsid w:val="008A7906"/>
    <w:rsid w:val="008A7AF1"/>
    <w:rsid w:val="008A7F6A"/>
    <w:rsid w:val="008B04D7"/>
    <w:rsid w:val="008B0D35"/>
    <w:rsid w:val="008B20D1"/>
    <w:rsid w:val="008B314E"/>
    <w:rsid w:val="008B5BAD"/>
    <w:rsid w:val="008B6144"/>
    <w:rsid w:val="008B6ABD"/>
    <w:rsid w:val="008B6BDC"/>
    <w:rsid w:val="008C1612"/>
    <w:rsid w:val="008C273E"/>
    <w:rsid w:val="008C46AD"/>
    <w:rsid w:val="008C6067"/>
    <w:rsid w:val="008C61CE"/>
    <w:rsid w:val="008C77D3"/>
    <w:rsid w:val="008D1BFA"/>
    <w:rsid w:val="008D2087"/>
    <w:rsid w:val="008D222C"/>
    <w:rsid w:val="008D3F9A"/>
    <w:rsid w:val="008D4298"/>
    <w:rsid w:val="008D6F34"/>
    <w:rsid w:val="008D79C9"/>
    <w:rsid w:val="008E0C46"/>
    <w:rsid w:val="008E141D"/>
    <w:rsid w:val="008E4812"/>
    <w:rsid w:val="008E677B"/>
    <w:rsid w:val="008E7D8B"/>
    <w:rsid w:val="008F07F1"/>
    <w:rsid w:val="008F135F"/>
    <w:rsid w:val="008F1A38"/>
    <w:rsid w:val="008F1E84"/>
    <w:rsid w:val="008F2003"/>
    <w:rsid w:val="008F2A0B"/>
    <w:rsid w:val="008F36AF"/>
    <w:rsid w:val="008F3C82"/>
    <w:rsid w:val="008F4421"/>
    <w:rsid w:val="008F463C"/>
    <w:rsid w:val="008F5D1A"/>
    <w:rsid w:val="008F5F50"/>
    <w:rsid w:val="008F621A"/>
    <w:rsid w:val="008F72BB"/>
    <w:rsid w:val="00900356"/>
    <w:rsid w:val="0090188E"/>
    <w:rsid w:val="009022BC"/>
    <w:rsid w:val="009035F1"/>
    <w:rsid w:val="00903D0D"/>
    <w:rsid w:val="00903E51"/>
    <w:rsid w:val="00904528"/>
    <w:rsid w:val="00904A7A"/>
    <w:rsid w:val="009105B3"/>
    <w:rsid w:val="009111FB"/>
    <w:rsid w:val="0091150E"/>
    <w:rsid w:val="00912244"/>
    <w:rsid w:val="00913A70"/>
    <w:rsid w:val="00913CFC"/>
    <w:rsid w:val="00913E80"/>
    <w:rsid w:val="00914832"/>
    <w:rsid w:val="00916596"/>
    <w:rsid w:val="009174FD"/>
    <w:rsid w:val="009175F4"/>
    <w:rsid w:val="00917D1B"/>
    <w:rsid w:val="00920924"/>
    <w:rsid w:val="0092149D"/>
    <w:rsid w:val="00924EF9"/>
    <w:rsid w:val="009309F6"/>
    <w:rsid w:val="009316BA"/>
    <w:rsid w:val="009319D3"/>
    <w:rsid w:val="00931E22"/>
    <w:rsid w:val="00931E8F"/>
    <w:rsid w:val="00932C25"/>
    <w:rsid w:val="00933E25"/>
    <w:rsid w:val="00936280"/>
    <w:rsid w:val="0093730B"/>
    <w:rsid w:val="00937EA1"/>
    <w:rsid w:val="00940801"/>
    <w:rsid w:val="00943B92"/>
    <w:rsid w:val="00944DFE"/>
    <w:rsid w:val="0095046A"/>
    <w:rsid w:val="00954D05"/>
    <w:rsid w:val="00954DE1"/>
    <w:rsid w:val="00954F0D"/>
    <w:rsid w:val="00956AE5"/>
    <w:rsid w:val="0096093F"/>
    <w:rsid w:val="00960DF9"/>
    <w:rsid w:val="009617C8"/>
    <w:rsid w:val="00962A83"/>
    <w:rsid w:val="00963049"/>
    <w:rsid w:val="0096462F"/>
    <w:rsid w:val="0097287C"/>
    <w:rsid w:val="00981E80"/>
    <w:rsid w:val="009820EC"/>
    <w:rsid w:val="00982308"/>
    <w:rsid w:val="00983237"/>
    <w:rsid w:val="00983B48"/>
    <w:rsid w:val="0098408D"/>
    <w:rsid w:val="0098432A"/>
    <w:rsid w:val="0098432C"/>
    <w:rsid w:val="00984967"/>
    <w:rsid w:val="009864F3"/>
    <w:rsid w:val="00987859"/>
    <w:rsid w:val="00990771"/>
    <w:rsid w:val="009910BB"/>
    <w:rsid w:val="009917BF"/>
    <w:rsid w:val="00991E8E"/>
    <w:rsid w:val="009936CE"/>
    <w:rsid w:val="00993DA6"/>
    <w:rsid w:val="009A0A7D"/>
    <w:rsid w:val="009A2CC9"/>
    <w:rsid w:val="009A2D10"/>
    <w:rsid w:val="009A4578"/>
    <w:rsid w:val="009A4787"/>
    <w:rsid w:val="009A5513"/>
    <w:rsid w:val="009A5E5A"/>
    <w:rsid w:val="009A634E"/>
    <w:rsid w:val="009A6A87"/>
    <w:rsid w:val="009A729E"/>
    <w:rsid w:val="009B1F19"/>
    <w:rsid w:val="009B219F"/>
    <w:rsid w:val="009B2BE5"/>
    <w:rsid w:val="009B4BCB"/>
    <w:rsid w:val="009B4E8A"/>
    <w:rsid w:val="009B5B87"/>
    <w:rsid w:val="009C09CF"/>
    <w:rsid w:val="009C0D5A"/>
    <w:rsid w:val="009C5E85"/>
    <w:rsid w:val="009C695E"/>
    <w:rsid w:val="009C6E89"/>
    <w:rsid w:val="009C6EB6"/>
    <w:rsid w:val="009C7A78"/>
    <w:rsid w:val="009D0FC6"/>
    <w:rsid w:val="009D3377"/>
    <w:rsid w:val="009E1C4F"/>
    <w:rsid w:val="009E4850"/>
    <w:rsid w:val="009E4C0F"/>
    <w:rsid w:val="009E6C03"/>
    <w:rsid w:val="009E7A35"/>
    <w:rsid w:val="009F05C2"/>
    <w:rsid w:val="009F1962"/>
    <w:rsid w:val="009F4C69"/>
    <w:rsid w:val="009F522E"/>
    <w:rsid w:val="009F5355"/>
    <w:rsid w:val="009F6FAE"/>
    <w:rsid w:val="00A00FC9"/>
    <w:rsid w:val="00A0143D"/>
    <w:rsid w:val="00A01A99"/>
    <w:rsid w:val="00A05272"/>
    <w:rsid w:val="00A072BA"/>
    <w:rsid w:val="00A104E7"/>
    <w:rsid w:val="00A125DD"/>
    <w:rsid w:val="00A1391C"/>
    <w:rsid w:val="00A1609E"/>
    <w:rsid w:val="00A164E8"/>
    <w:rsid w:val="00A1655E"/>
    <w:rsid w:val="00A16664"/>
    <w:rsid w:val="00A171D3"/>
    <w:rsid w:val="00A174DF"/>
    <w:rsid w:val="00A2061A"/>
    <w:rsid w:val="00A20799"/>
    <w:rsid w:val="00A22089"/>
    <w:rsid w:val="00A25BB1"/>
    <w:rsid w:val="00A27B8A"/>
    <w:rsid w:val="00A3481F"/>
    <w:rsid w:val="00A3701A"/>
    <w:rsid w:val="00A379AC"/>
    <w:rsid w:val="00A41943"/>
    <w:rsid w:val="00A4632F"/>
    <w:rsid w:val="00A47AE8"/>
    <w:rsid w:val="00A47B2E"/>
    <w:rsid w:val="00A47D0F"/>
    <w:rsid w:val="00A50971"/>
    <w:rsid w:val="00A5396B"/>
    <w:rsid w:val="00A551E1"/>
    <w:rsid w:val="00A56287"/>
    <w:rsid w:val="00A563A5"/>
    <w:rsid w:val="00A56835"/>
    <w:rsid w:val="00A56AD0"/>
    <w:rsid w:val="00A56F03"/>
    <w:rsid w:val="00A5763B"/>
    <w:rsid w:val="00A57726"/>
    <w:rsid w:val="00A60578"/>
    <w:rsid w:val="00A611FB"/>
    <w:rsid w:val="00A619BC"/>
    <w:rsid w:val="00A62D76"/>
    <w:rsid w:val="00A635B9"/>
    <w:rsid w:val="00A644B7"/>
    <w:rsid w:val="00A65E7E"/>
    <w:rsid w:val="00A67A99"/>
    <w:rsid w:val="00A70409"/>
    <w:rsid w:val="00A713A4"/>
    <w:rsid w:val="00A71D62"/>
    <w:rsid w:val="00A75653"/>
    <w:rsid w:val="00A7579A"/>
    <w:rsid w:val="00A76158"/>
    <w:rsid w:val="00A770AC"/>
    <w:rsid w:val="00A770CD"/>
    <w:rsid w:val="00A81168"/>
    <w:rsid w:val="00A81AC4"/>
    <w:rsid w:val="00A8387A"/>
    <w:rsid w:val="00A872C8"/>
    <w:rsid w:val="00A905BD"/>
    <w:rsid w:val="00A9083B"/>
    <w:rsid w:val="00A92B12"/>
    <w:rsid w:val="00A93057"/>
    <w:rsid w:val="00A937EC"/>
    <w:rsid w:val="00A94767"/>
    <w:rsid w:val="00A9526C"/>
    <w:rsid w:val="00A95560"/>
    <w:rsid w:val="00A97237"/>
    <w:rsid w:val="00A97AE5"/>
    <w:rsid w:val="00AA1B3F"/>
    <w:rsid w:val="00AA362F"/>
    <w:rsid w:val="00AA3EAF"/>
    <w:rsid w:val="00AA44AD"/>
    <w:rsid w:val="00AA5715"/>
    <w:rsid w:val="00AA6495"/>
    <w:rsid w:val="00AA7F11"/>
    <w:rsid w:val="00AA7F43"/>
    <w:rsid w:val="00AB0685"/>
    <w:rsid w:val="00AB56A5"/>
    <w:rsid w:val="00AB5AC4"/>
    <w:rsid w:val="00AB79A5"/>
    <w:rsid w:val="00AC08DB"/>
    <w:rsid w:val="00AC0DE9"/>
    <w:rsid w:val="00AC167D"/>
    <w:rsid w:val="00AC5E8D"/>
    <w:rsid w:val="00AC7284"/>
    <w:rsid w:val="00AD0473"/>
    <w:rsid w:val="00AD0BA6"/>
    <w:rsid w:val="00AD30F5"/>
    <w:rsid w:val="00AD478E"/>
    <w:rsid w:val="00AD58C3"/>
    <w:rsid w:val="00AD5D6F"/>
    <w:rsid w:val="00AD672B"/>
    <w:rsid w:val="00AD6BF5"/>
    <w:rsid w:val="00AD6F2D"/>
    <w:rsid w:val="00AD6F87"/>
    <w:rsid w:val="00AE1BBD"/>
    <w:rsid w:val="00AE2412"/>
    <w:rsid w:val="00AE258E"/>
    <w:rsid w:val="00AE3F2B"/>
    <w:rsid w:val="00AE5CC1"/>
    <w:rsid w:val="00AE72D2"/>
    <w:rsid w:val="00AE7621"/>
    <w:rsid w:val="00AF0477"/>
    <w:rsid w:val="00AF39BB"/>
    <w:rsid w:val="00AF5FC2"/>
    <w:rsid w:val="00AF63F4"/>
    <w:rsid w:val="00AF70F0"/>
    <w:rsid w:val="00AF7101"/>
    <w:rsid w:val="00AF724B"/>
    <w:rsid w:val="00AF7F1E"/>
    <w:rsid w:val="00B00025"/>
    <w:rsid w:val="00B0037A"/>
    <w:rsid w:val="00B0098D"/>
    <w:rsid w:val="00B01582"/>
    <w:rsid w:val="00B01843"/>
    <w:rsid w:val="00B01FDE"/>
    <w:rsid w:val="00B02E53"/>
    <w:rsid w:val="00B03EC5"/>
    <w:rsid w:val="00B05703"/>
    <w:rsid w:val="00B059A9"/>
    <w:rsid w:val="00B073C7"/>
    <w:rsid w:val="00B074AB"/>
    <w:rsid w:val="00B11C34"/>
    <w:rsid w:val="00B11E61"/>
    <w:rsid w:val="00B12D0B"/>
    <w:rsid w:val="00B137B2"/>
    <w:rsid w:val="00B13AFC"/>
    <w:rsid w:val="00B14828"/>
    <w:rsid w:val="00B15BFD"/>
    <w:rsid w:val="00B16E76"/>
    <w:rsid w:val="00B16FCD"/>
    <w:rsid w:val="00B20706"/>
    <w:rsid w:val="00B21D53"/>
    <w:rsid w:val="00B22AF0"/>
    <w:rsid w:val="00B2391D"/>
    <w:rsid w:val="00B23BDA"/>
    <w:rsid w:val="00B2637F"/>
    <w:rsid w:val="00B269E7"/>
    <w:rsid w:val="00B26E66"/>
    <w:rsid w:val="00B26E99"/>
    <w:rsid w:val="00B27FA5"/>
    <w:rsid w:val="00B31661"/>
    <w:rsid w:val="00B37AD4"/>
    <w:rsid w:val="00B40459"/>
    <w:rsid w:val="00B40C76"/>
    <w:rsid w:val="00B43025"/>
    <w:rsid w:val="00B44366"/>
    <w:rsid w:val="00B44873"/>
    <w:rsid w:val="00B45E6C"/>
    <w:rsid w:val="00B46E0D"/>
    <w:rsid w:val="00B47A47"/>
    <w:rsid w:val="00B5148E"/>
    <w:rsid w:val="00B51516"/>
    <w:rsid w:val="00B54FAE"/>
    <w:rsid w:val="00B55994"/>
    <w:rsid w:val="00B567FE"/>
    <w:rsid w:val="00B56B1F"/>
    <w:rsid w:val="00B6011C"/>
    <w:rsid w:val="00B61B0F"/>
    <w:rsid w:val="00B6336D"/>
    <w:rsid w:val="00B643C6"/>
    <w:rsid w:val="00B646D4"/>
    <w:rsid w:val="00B65218"/>
    <w:rsid w:val="00B656EC"/>
    <w:rsid w:val="00B66799"/>
    <w:rsid w:val="00B706C7"/>
    <w:rsid w:val="00B70CA4"/>
    <w:rsid w:val="00B74501"/>
    <w:rsid w:val="00B74520"/>
    <w:rsid w:val="00B74820"/>
    <w:rsid w:val="00B75D19"/>
    <w:rsid w:val="00B76158"/>
    <w:rsid w:val="00B818A1"/>
    <w:rsid w:val="00B81D74"/>
    <w:rsid w:val="00B81FE7"/>
    <w:rsid w:val="00B83031"/>
    <w:rsid w:val="00B84AB4"/>
    <w:rsid w:val="00B853B9"/>
    <w:rsid w:val="00B85CEA"/>
    <w:rsid w:val="00B86C4E"/>
    <w:rsid w:val="00B87370"/>
    <w:rsid w:val="00B91479"/>
    <w:rsid w:val="00B9253E"/>
    <w:rsid w:val="00B928AB"/>
    <w:rsid w:val="00B92A90"/>
    <w:rsid w:val="00B94DD8"/>
    <w:rsid w:val="00B9513B"/>
    <w:rsid w:val="00B9537F"/>
    <w:rsid w:val="00B95AD2"/>
    <w:rsid w:val="00B9629C"/>
    <w:rsid w:val="00B9771F"/>
    <w:rsid w:val="00BA0280"/>
    <w:rsid w:val="00BA057D"/>
    <w:rsid w:val="00BA4874"/>
    <w:rsid w:val="00BA4A2A"/>
    <w:rsid w:val="00BA4B95"/>
    <w:rsid w:val="00BA7680"/>
    <w:rsid w:val="00BA79E7"/>
    <w:rsid w:val="00BA7BEB"/>
    <w:rsid w:val="00BB270D"/>
    <w:rsid w:val="00BB28B9"/>
    <w:rsid w:val="00BB6883"/>
    <w:rsid w:val="00BB745F"/>
    <w:rsid w:val="00BB784F"/>
    <w:rsid w:val="00BC0216"/>
    <w:rsid w:val="00BC2CA0"/>
    <w:rsid w:val="00BC4146"/>
    <w:rsid w:val="00BC6E53"/>
    <w:rsid w:val="00BC74D2"/>
    <w:rsid w:val="00BC7A0D"/>
    <w:rsid w:val="00BD00D9"/>
    <w:rsid w:val="00BD07D1"/>
    <w:rsid w:val="00BD484B"/>
    <w:rsid w:val="00BD4CC1"/>
    <w:rsid w:val="00BD53B0"/>
    <w:rsid w:val="00BD5B32"/>
    <w:rsid w:val="00BD5E86"/>
    <w:rsid w:val="00BD6CB4"/>
    <w:rsid w:val="00BD6F91"/>
    <w:rsid w:val="00BE2194"/>
    <w:rsid w:val="00BE3DF4"/>
    <w:rsid w:val="00BE6157"/>
    <w:rsid w:val="00BE7A91"/>
    <w:rsid w:val="00BF34CF"/>
    <w:rsid w:val="00BF3A3A"/>
    <w:rsid w:val="00BF5CB4"/>
    <w:rsid w:val="00BF5CCD"/>
    <w:rsid w:val="00BF6445"/>
    <w:rsid w:val="00C003A7"/>
    <w:rsid w:val="00C060A9"/>
    <w:rsid w:val="00C0678A"/>
    <w:rsid w:val="00C07EC9"/>
    <w:rsid w:val="00C103FE"/>
    <w:rsid w:val="00C15DDA"/>
    <w:rsid w:val="00C15F3E"/>
    <w:rsid w:val="00C167E5"/>
    <w:rsid w:val="00C20EE2"/>
    <w:rsid w:val="00C220AF"/>
    <w:rsid w:val="00C228E2"/>
    <w:rsid w:val="00C2357F"/>
    <w:rsid w:val="00C2429C"/>
    <w:rsid w:val="00C246EA"/>
    <w:rsid w:val="00C24913"/>
    <w:rsid w:val="00C250AC"/>
    <w:rsid w:val="00C25DFB"/>
    <w:rsid w:val="00C26A74"/>
    <w:rsid w:val="00C27C47"/>
    <w:rsid w:val="00C30FC2"/>
    <w:rsid w:val="00C31E92"/>
    <w:rsid w:val="00C33C44"/>
    <w:rsid w:val="00C3452E"/>
    <w:rsid w:val="00C3515F"/>
    <w:rsid w:val="00C355C8"/>
    <w:rsid w:val="00C3626B"/>
    <w:rsid w:val="00C37128"/>
    <w:rsid w:val="00C3773C"/>
    <w:rsid w:val="00C379F8"/>
    <w:rsid w:val="00C37FE3"/>
    <w:rsid w:val="00C43879"/>
    <w:rsid w:val="00C45802"/>
    <w:rsid w:val="00C45E20"/>
    <w:rsid w:val="00C46E54"/>
    <w:rsid w:val="00C470F5"/>
    <w:rsid w:val="00C50569"/>
    <w:rsid w:val="00C516E4"/>
    <w:rsid w:val="00C531C7"/>
    <w:rsid w:val="00C544E8"/>
    <w:rsid w:val="00C548D3"/>
    <w:rsid w:val="00C54F9F"/>
    <w:rsid w:val="00C5518F"/>
    <w:rsid w:val="00C5591E"/>
    <w:rsid w:val="00C56DA3"/>
    <w:rsid w:val="00C57467"/>
    <w:rsid w:val="00C5795F"/>
    <w:rsid w:val="00C6011C"/>
    <w:rsid w:val="00C606EF"/>
    <w:rsid w:val="00C60974"/>
    <w:rsid w:val="00C61627"/>
    <w:rsid w:val="00C61683"/>
    <w:rsid w:val="00C61FD4"/>
    <w:rsid w:val="00C621AA"/>
    <w:rsid w:val="00C63ABA"/>
    <w:rsid w:val="00C6441F"/>
    <w:rsid w:val="00C651D6"/>
    <w:rsid w:val="00C66C03"/>
    <w:rsid w:val="00C73F1D"/>
    <w:rsid w:val="00C80F80"/>
    <w:rsid w:val="00C82CBA"/>
    <w:rsid w:val="00C83D49"/>
    <w:rsid w:val="00C83E7C"/>
    <w:rsid w:val="00C851F0"/>
    <w:rsid w:val="00C85C74"/>
    <w:rsid w:val="00C91BB0"/>
    <w:rsid w:val="00C92452"/>
    <w:rsid w:val="00C92728"/>
    <w:rsid w:val="00C92C78"/>
    <w:rsid w:val="00C93DD1"/>
    <w:rsid w:val="00C975CC"/>
    <w:rsid w:val="00CA0233"/>
    <w:rsid w:val="00CA1F66"/>
    <w:rsid w:val="00CA37CA"/>
    <w:rsid w:val="00CA6E7A"/>
    <w:rsid w:val="00CB040D"/>
    <w:rsid w:val="00CB1C64"/>
    <w:rsid w:val="00CB2670"/>
    <w:rsid w:val="00CB2CE1"/>
    <w:rsid w:val="00CB7ADA"/>
    <w:rsid w:val="00CC367C"/>
    <w:rsid w:val="00CC3BB0"/>
    <w:rsid w:val="00CC4E06"/>
    <w:rsid w:val="00CC4EA9"/>
    <w:rsid w:val="00CC612E"/>
    <w:rsid w:val="00CC6ADA"/>
    <w:rsid w:val="00CC74A4"/>
    <w:rsid w:val="00CD2FBD"/>
    <w:rsid w:val="00CD350B"/>
    <w:rsid w:val="00CD4863"/>
    <w:rsid w:val="00CD4D4F"/>
    <w:rsid w:val="00CD6022"/>
    <w:rsid w:val="00CD65B8"/>
    <w:rsid w:val="00CD66E2"/>
    <w:rsid w:val="00CD7FBE"/>
    <w:rsid w:val="00CE0609"/>
    <w:rsid w:val="00CE0B09"/>
    <w:rsid w:val="00CE1773"/>
    <w:rsid w:val="00CE2596"/>
    <w:rsid w:val="00CE50C3"/>
    <w:rsid w:val="00CE538D"/>
    <w:rsid w:val="00CE53D8"/>
    <w:rsid w:val="00CE63DD"/>
    <w:rsid w:val="00CE74A6"/>
    <w:rsid w:val="00CF037C"/>
    <w:rsid w:val="00CF1892"/>
    <w:rsid w:val="00CF24E5"/>
    <w:rsid w:val="00CF28CC"/>
    <w:rsid w:val="00CF3395"/>
    <w:rsid w:val="00CF3D91"/>
    <w:rsid w:val="00CF6A4B"/>
    <w:rsid w:val="00CF7500"/>
    <w:rsid w:val="00D0466E"/>
    <w:rsid w:val="00D05637"/>
    <w:rsid w:val="00D123C9"/>
    <w:rsid w:val="00D12919"/>
    <w:rsid w:val="00D13451"/>
    <w:rsid w:val="00D14740"/>
    <w:rsid w:val="00D154FD"/>
    <w:rsid w:val="00D1610E"/>
    <w:rsid w:val="00D24F78"/>
    <w:rsid w:val="00D25083"/>
    <w:rsid w:val="00D25DBF"/>
    <w:rsid w:val="00D2636D"/>
    <w:rsid w:val="00D2757D"/>
    <w:rsid w:val="00D32994"/>
    <w:rsid w:val="00D33A59"/>
    <w:rsid w:val="00D3611A"/>
    <w:rsid w:val="00D37805"/>
    <w:rsid w:val="00D4057E"/>
    <w:rsid w:val="00D43E9D"/>
    <w:rsid w:val="00D44973"/>
    <w:rsid w:val="00D46CD6"/>
    <w:rsid w:val="00D46EA8"/>
    <w:rsid w:val="00D473A9"/>
    <w:rsid w:val="00D47D14"/>
    <w:rsid w:val="00D47D4F"/>
    <w:rsid w:val="00D54987"/>
    <w:rsid w:val="00D63095"/>
    <w:rsid w:val="00D63DA6"/>
    <w:rsid w:val="00D64788"/>
    <w:rsid w:val="00D64A3A"/>
    <w:rsid w:val="00D64DB3"/>
    <w:rsid w:val="00D6591B"/>
    <w:rsid w:val="00D7042E"/>
    <w:rsid w:val="00D70732"/>
    <w:rsid w:val="00D7226B"/>
    <w:rsid w:val="00D73285"/>
    <w:rsid w:val="00D733EA"/>
    <w:rsid w:val="00D73B7F"/>
    <w:rsid w:val="00D73EF6"/>
    <w:rsid w:val="00D74635"/>
    <w:rsid w:val="00D7466E"/>
    <w:rsid w:val="00D74911"/>
    <w:rsid w:val="00D74F89"/>
    <w:rsid w:val="00D76203"/>
    <w:rsid w:val="00D81020"/>
    <w:rsid w:val="00D81DA8"/>
    <w:rsid w:val="00D8288C"/>
    <w:rsid w:val="00D83C47"/>
    <w:rsid w:val="00D83DE8"/>
    <w:rsid w:val="00D8418A"/>
    <w:rsid w:val="00D849EF"/>
    <w:rsid w:val="00D86D4A"/>
    <w:rsid w:val="00D91C49"/>
    <w:rsid w:val="00D91D6F"/>
    <w:rsid w:val="00D927B0"/>
    <w:rsid w:val="00D92E3E"/>
    <w:rsid w:val="00D93F4C"/>
    <w:rsid w:val="00D94E85"/>
    <w:rsid w:val="00D96795"/>
    <w:rsid w:val="00DA397F"/>
    <w:rsid w:val="00DA4777"/>
    <w:rsid w:val="00DA5154"/>
    <w:rsid w:val="00DA5702"/>
    <w:rsid w:val="00DA5B1D"/>
    <w:rsid w:val="00DA6CE6"/>
    <w:rsid w:val="00DB0D7D"/>
    <w:rsid w:val="00DC0D10"/>
    <w:rsid w:val="00DC1F66"/>
    <w:rsid w:val="00DD0835"/>
    <w:rsid w:val="00DD1F6C"/>
    <w:rsid w:val="00DD49FA"/>
    <w:rsid w:val="00DD54C7"/>
    <w:rsid w:val="00DD7A5F"/>
    <w:rsid w:val="00DD7F1F"/>
    <w:rsid w:val="00DE0495"/>
    <w:rsid w:val="00DE2585"/>
    <w:rsid w:val="00DE2E0F"/>
    <w:rsid w:val="00DE3C42"/>
    <w:rsid w:val="00DE4111"/>
    <w:rsid w:val="00DE50C5"/>
    <w:rsid w:val="00DE51A3"/>
    <w:rsid w:val="00DE5DDC"/>
    <w:rsid w:val="00DE7EFD"/>
    <w:rsid w:val="00DF107C"/>
    <w:rsid w:val="00DF236C"/>
    <w:rsid w:val="00DF243A"/>
    <w:rsid w:val="00DF301F"/>
    <w:rsid w:val="00DF60F6"/>
    <w:rsid w:val="00DF7B3F"/>
    <w:rsid w:val="00DF7CFC"/>
    <w:rsid w:val="00E002B5"/>
    <w:rsid w:val="00E008F6"/>
    <w:rsid w:val="00E01019"/>
    <w:rsid w:val="00E0297E"/>
    <w:rsid w:val="00E042C5"/>
    <w:rsid w:val="00E04AE0"/>
    <w:rsid w:val="00E05789"/>
    <w:rsid w:val="00E06D8A"/>
    <w:rsid w:val="00E10D7C"/>
    <w:rsid w:val="00E12229"/>
    <w:rsid w:val="00E165FF"/>
    <w:rsid w:val="00E167CA"/>
    <w:rsid w:val="00E16E6D"/>
    <w:rsid w:val="00E17DD8"/>
    <w:rsid w:val="00E202BF"/>
    <w:rsid w:val="00E20AAD"/>
    <w:rsid w:val="00E2330B"/>
    <w:rsid w:val="00E26F04"/>
    <w:rsid w:val="00E26F6E"/>
    <w:rsid w:val="00E27D73"/>
    <w:rsid w:val="00E3073A"/>
    <w:rsid w:val="00E33679"/>
    <w:rsid w:val="00E34DC0"/>
    <w:rsid w:val="00E36858"/>
    <w:rsid w:val="00E36D5C"/>
    <w:rsid w:val="00E375E2"/>
    <w:rsid w:val="00E3780E"/>
    <w:rsid w:val="00E4007F"/>
    <w:rsid w:val="00E44B8E"/>
    <w:rsid w:val="00E5001B"/>
    <w:rsid w:val="00E514F6"/>
    <w:rsid w:val="00E52FFA"/>
    <w:rsid w:val="00E534D5"/>
    <w:rsid w:val="00E5426D"/>
    <w:rsid w:val="00E55B41"/>
    <w:rsid w:val="00E57061"/>
    <w:rsid w:val="00E57368"/>
    <w:rsid w:val="00E60FA4"/>
    <w:rsid w:val="00E6125B"/>
    <w:rsid w:val="00E624C1"/>
    <w:rsid w:val="00E65930"/>
    <w:rsid w:val="00E66586"/>
    <w:rsid w:val="00E66977"/>
    <w:rsid w:val="00E67104"/>
    <w:rsid w:val="00E6785B"/>
    <w:rsid w:val="00E70D80"/>
    <w:rsid w:val="00E71304"/>
    <w:rsid w:val="00E72371"/>
    <w:rsid w:val="00E732B6"/>
    <w:rsid w:val="00E7370B"/>
    <w:rsid w:val="00E744FA"/>
    <w:rsid w:val="00E74CC4"/>
    <w:rsid w:val="00E8112B"/>
    <w:rsid w:val="00E81A0B"/>
    <w:rsid w:val="00E8328A"/>
    <w:rsid w:val="00E83685"/>
    <w:rsid w:val="00E83EDC"/>
    <w:rsid w:val="00E8405F"/>
    <w:rsid w:val="00E8435C"/>
    <w:rsid w:val="00E854B2"/>
    <w:rsid w:val="00E85A89"/>
    <w:rsid w:val="00E8756E"/>
    <w:rsid w:val="00E90C46"/>
    <w:rsid w:val="00E91290"/>
    <w:rsid w:val="00E9206B"/>
    <w:rsid w:val="00E92683"/>
    <w:rsid w:val="00E9307D"/>
    <w:rsid w:val="00E94BB7"/>
    <w:rsid w:val="00E97601"/>
    <w:rsid w:val="00E97653"/>
    <w:rsid w:val="00E97960"/>
    <w:rsid w:val="00E97F9F"/>
    <w:rsid w:val="00EA23E2"/>
    <w:rsid w:val="00EA2C48"/>
    <w:rsid w:val="00EA494C"/>
    <w:rsid w:val="00EA5D27"/>
    <w:rsid w:val="00EB06DE"/>
    <w:rsid w:val="00EB1D62"/>
    <w:rsid w:val="00EB3313"/>
    <w:rsid w:val="00EB3AF6"/>
    <w:rsid w:val="00EB63AF"/>
    <w:rsid w:val="00EC023B"/>
    <w:rsid w:val="00EC099B"/>
    <w:rsid w:val="00EC1F98"/>
    <w:rsid w:val="00EC5EAB"/>
    <w:rsid w:val="00EC69CA"/>
    <w:rsid w:val="00ED0916"/>
    <w:rsid w:val="00ED1504"/>
    <w:rsid w:val="00ED1C15"/>
    <w:rsid w:val="00ED212E"/>
    <w:rsid w:val="00ED3396"/>
    <w:rsid w:val="00ED4F32"/>
    <w:rsid w:val="00ED5837"/>
    <w:rsid w:val="00ED6026"/>
    <w:rsid w:val="00ED6B5A"/>
    <w:rsid w:val="00ED7F45"/>
    <w:rsid w:val="00EE0448"/>
    <w:rsid w:val="00EE0F7A"/>
    <w:rsid w:val="00EE12C3"/>
    <w:rsid w:val="00EE2237"/>
    <w:rsid w:val="00EE4A63"/>
    <w:rsid w:val="00EE52B5"/>
    <w:rsid w:val="00EE7DEF"/>
    <w:rsid w:val="00EF0171"/>
    <w:rsid w:val="00EF43F3"/>
    <w:rsid w:val="00EF5298"/>
    <w:rsid w:val="00EF65B9"/>
    <w:rsid w:val="00F0256D"/>
    <w:rsid w:val="00F02D7B"/>
    <w:rsid w:val="00F035CC"/>
    <w:rsid w:val="00F038BB"/>
    <w:rsid w:val="00F043C1"/>
    <w:rsid w:val="00F0468E"/>
    <w:rsid w:val="00F048C3"/>
    <w:rsid w:val="00F072C6"/>
    <w:rsid w:val="00F07C08"/>
    <w:rsid w:val="00F106E5"/>
    <w:rsid w:val="00F11A05"/>
    <w:rsid w:val="00F131B5"/>
    <w:rsid w:val="00F14BBF"/>
    <w:rsid w:val="00F1754E"/>
    <w:rsid w:val="00F20CFF"/>
    <w:rsid w:val="00F20E87"/>
    <w:rsid w:val="00F21779"/>
    <w:rsid w:val="00F236DE"/>
    <w:rsid w:val="00F244CC"/>
    <w:rsid w:val="00F24536"/>
    <w:rsid w:val="00F246E8"/>
    <w:rsid w:val="00F24FF5"/>
    <w:rsid w:val="00F2589F"/>
    <w:rsid w:val="00F267F7"/>
    <w:rsid w:val="00F30947"/>
    <w:rsid w:val="00F31A8E"/>
    <w:rsid w:val="00F33065"/>
    <w:rsid w:val="00F343BC"/>
    <w:rsid w:val="00F35CDF"/>
    <w:rsid w:val="00F368E7"/>
    <w:rsid w:val="00F4120A"/>
    <w:rsid w:val="00F41530"/>
    <w:rsid w:val="00F41810"/>
    <w:rsid w:val="00F4261A"/>
    <w:rsid w:val="00F4313E"/>
    <w:rsid w:val="00F44E38"/>
    <w:rsid w:val="00F471A7"/>
    <w:rsid w:val="00F52308"/>
    <w:rsid w:val="00F52855"/>
    <w:rsid w:val="00F530B4"/>
    <w:rsid w:val="00F55509"/>
    <w:rsid w:val="00F5572F"/>
    <w:rsid w:val="00F5588A"/>
    <w:rsid w:val="00F5610F"/>
    <w:rsid w:val="00F5657A"/>
    <w:rsid w:val="00F57013"/>
    <w:rsid w:val="00F578FC"/>
    <w:rsid w:val="00F57D89"/>
    <w:rsid w:val="00F60B6B"/>
    <w:rsid w:val="00F62289"/>
    <w:rsid w:val="00F624EE"/>
    <w:rsid w:val="00F63540"/>
    <w:rsid w:val="00F63A0B"/>
    <w:rsid w:val="00F64858"/>
    <w:rsid w:val="00F70BDC"/>
    <w:rsid w:val="00F70E9A"/>
    <w:rsid w:val="00F7159A"/>
    <w:rsid w:val="00F7184B"/>
    <w:rsid w:val="00F7523D"/>
    <w:rsid w:val="00F75D41"/>
    <w:rsid w:val="00F8008D"/>
    <w:rsid w:val="00F81EE1"/>
    <w:rsid w:val="00F83CA0"/>
    <w:rsid w:val="00F83D35"/>
    <w:rsid w:val="00F84F2A"/>
    <w:rsid w:val="00F86729"/>
    <w:rsid w:val="00F87FFD"/>
    <w:rsid w:val="00F921D0"/>
    <w:rsid w:val="00F92456"/>
    <w:rsid w:val="00F92C68"/>
    <w:rsid w:val="00F94F15"/>
    <w:rsid w:val="00F95084"/>
    <w:rsid w:val="00FA0B49"/>
    <w:rsid w:val="00FA195E"/>
    <w:rsid w:val="00FA2596"/>
    <w:rsid w:val="00FA43CD"/>
    <w:rsid w:val="00FA75CF"/>
    <w:rsid w:val="00FB4335"/>
    <w:rsid w:val="00FB50B5"/>
    <w:rsid w:val="00FC10D1"/>
    <w:rsid w:val="00FC21EA"/>
    <w:rsid w:val="00FC2F2E"/>
    <w:rsid w:val="00FC3BBC"/>
    <w:rsid w:val="00FC3E50"/>
    <w:rsid w:val="00FC4C1E"/>
    <w:rsid w:val="00FC4CEA"/>
    <w:rsid w:val="00FC5B64"/>
    <w:rsid w:val="00FC6D3A"/>
    <w:rsid w:val="00FC78D0"/>
    <w:rsid w:val="00FC7E35"/>
    <w:rsid w:val="00FD3AF7"/>
    <w:rsid w:val="00FD6AF3"/>
    <w:rsid w:val="00FD6D20"/>
    <w:rsid w:val="00FE07A4"/>
    <w:rsid w:val="00FE19A8"/>
    <w:rsid w:val="00FE2884"/>
    <w:rsid w:val="00FE35B0"/>
    <w:rsid w:val="00FE66B0"/>
    <w:rsid w:val="00FE6761"/>
    <w:rsid w:val="00FF068C"/>
    <w:rsid w:val="00FF0752"/>
    <w:rsid w:val="00FF1A10"/>
    <w:rsid w:val="00FF1C63"/>
    <w:rsid w:val="00FF202A"/>
    <w:rsid w:val="00FF20EB"/>
    <w:rsid w:val="00FF4539"/>
    <w:rsid w:val="00FF5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suppressAutoHyphens/>
      <w:textAlignment w:val="baseline"/>
    </w:pPr>
    <w:rPr>
      <w:rFonts w:eastAsia="SimSun" w:cs="Mangal"/>
      <w:kern w:val="2"/>
      <w:sz w:val="24"/>
      <w:szCs w:val="24"/>
      <w:lang w:eastAsia="zh-CN" w:bidi="hi-IN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Corpodetexto"/>
    <w:uiPriority w:val="9"/>
    <w:semiHidden/>
    <w:unhideWhenUsed/>
    <w:qFormat/>
    <w:pPr>
      <w:numPr>
        <w:ilvl w:val="2"/>
        <w:numId w:val="1"/>
      </w:numPr>
      <w:spacing w:before="280" w:after="280"/>
      <w:outlineLvl w:val="2"/>
    </w:pPr>
    <w:rPr>
      <w:rFonts w:eastAsia="Times New Roman" w:cs="Times New Roman"/>
      <w:b/>
      <w:bCs/>
      <w:sz w:val="27"/>
      <w:szCs w:val="27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pPr>
      <w:widowControl w:val="0"/>
    </w:pPr>
    <w:rPr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Corpodetexto"/>
    <w:uiPriority w:val="10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table" w:customStyle="1" w:styleId="TableNormal7">
    <w:name w:val="Table Normal7"/>
    <w:pPr>
      <w:widowControl w:val="0"/>
    </w:pPr>
    <w:rPr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pPr>
      <w:widowControl w:val="0"/>
    </w:pPr>
    <w:rPr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pPr>
      <w:widowControl w:val="0"/>
    </w:pPr>
    <w:rPr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pPr>
      <w:widowControl w:val="0"/>
    </w:pPr>
    <w:rPr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pPr>
      <w:widowControl w:val="0"/>
    </w:pPr>
    <w:rPr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widowControl w:val="0"/>
    </w:pPr>
    <w:rPr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Fontepargpadro4">
    <w:name w:val="Fonte parág. padrão4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Fontepargpadro3">
    <w:name w:val="Fonte parág. padrão3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Fontepargpadro2">
    <w:name w:val="Fonte parág. padrão2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Absatz-Standardschriftart11111111111111111111111111111111111111111111">
    <w:name w:val="WW-Absatz-Standardschriftart11111111111111111111111111111111111111111111"/>
  </w:style>
  <w:style w:type="character" w:customStyle="1" w:styleId="WW-Absatz-Standardschriftart111111111111111111111111111111111111111111111">
    <w:name w:val="WW-Absatz-Standardschriftart111111111111111111111111111111111111111111111"/>
  </w:style>
  <w:style w:type="character" w:customStyle="1" w:styleId="WW-Absatz-Standardschriftart1111111111111111111111111111111111111111111111">
    <w:name w:val="WW-Absatz-Standardschriftart1111111111111111111111111111111111111111111111"/>
  </w:style>
  <w:style w:type="character" w:customStyle="1" w:styleId="WW-Absatz-Standardschriftart11111111111111111111111111111111111111111111111">
    <w:name w:val="WW-Absatz-Standardschriftart11111111111111111111111111111111111111111111111"/>
  </w:style>
  <w:style w:type="character" w:customStyle="1" w:styleId="WW-Absatz-Standardschriftart111111111111111111111111111111111111111111111111">
    <w:name w:val="WW-Absatz-Standardschriftart111111111111111111111111111111111111111111111111"/>
  </w:style>
  <w:style w:type="character" w:customStyle="1" w:styleId="WW-Absatz-Standardschriftart1111111111111111111111111111111111111111111111111">
    <w:name w:val="WW-Absatz-Standardschriftart1111111111111111111111111111111111111111111111111"/>
  </w:style>
  <w:style w:type="character" w:customStyle="1" w:styleId="WW-Absatz-Standardschriftart11111111111111111111111111111111111111111111111111">
    <w:name w:val="WW-Absatz-Standardschriftart11111111111111111111111111111111111111111111111111"/>
  </w:style>
  <w:style w:type="character" w:customStyle="1" w:styleId="WW-Absatz-Standardschriftart111111111111111111111111111111111111111111111111111">
    <w:name w:val="WW-Absatz-Standardschriftart111111111111111111111111111111111111111111111111111"/>
  </w:style>
  <w:style w:type="character" w:customStyle="1" w:styleId="WW-Absatz-Standardschriftart1111111111111111111111111111111111111111111111111111">
    <w:name w:val="WW-Absatz-Standardschriftart1111111111111111111111111111111111111111111111111111"/>
  </w:style>
  <w:style w:type="character" w:customStyle="1" w:styleId="WW-Absatz-Standardschriftart11111111111111111111111111111111111111111111111111111">
    <w:name w:val="WW-Absatz-Standardschriftart11111111111111111111111111111111111111111111111111111"/>
  </w:style>
  <w:style w:type="character" w:customStyle="1" w:styleId="WW-Absatz-Standardschriftart111111111111111111111111111111111111111111111111111111">
    <w:name w:val="WW-Absatz-Standardschriftart111111111111111111111111111111111111111111111111111111"/>
  </w:style>
  <w:style w:type="character" w:customStyle="1" w:styleId="WW-Absatz-Standardschriftart1111111111111111111111111111111111111111111111111111111">
    <w:name w:val="WW-Absatz-Standardschriftart1111111111111111111111111111111111111111111111111111111"/>
  </w:style>
  <w:style w:type="character" w:customStyle="1" w:styleId="WW-Absatz-Standardschriftart11111111111111111111111111111111111111111111111111111111">
    <w:name w:val="WW-Absatz-Standardschriftart11111111111111111111111111111111111111111111111111111111"/>
  </w:style>
  <w:style w:type="character" w:customStyle="1" w:styleId="WW-Absatz-Standardschriftart111111111111111111111111111111111111111111111111111111111">
    <w:name w:val="WW-Absatz-Standardschriftart111111111111111111111111111111111111111111111111111111111"/>
  </w:style>
  <w:style w:type="character" w:customStyle="1" w:styleId="WW-Absatz-Standardschriftart1111111111111111111111111111111111111111111111111111111111">
    <w:name w:val="WW-Absatz-Standardschriftart1111111111111111111111111111111111111111111111111111111111"/>
  </w:style>
  <w:style w:type="character" w:customStyle="1" w:styleId="WW-Absatz-Standardschriftart11111111111111111111111111111111111111111111111111111111111">
    <w:name w:val="WW-Absatz-Standardschriftart11111111111111111111111111111111111111111111111111111111111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</w:style>
  <w:style w:type="character" w:customStyle="1" w:styleId="WW8Num3z0">
    <w:name w:val="WW8Num3z0"/>
    <w:rPr>
      <w:rFonts w:ascii="Wingdings 2" w:hAnsi="Wingdings 2" w:cs="OpenSymbol"/>
    </w:rPr>
  </w:style>
  <w:style w:type="character" w:customStyle="1" w:styleId="WW8Num4z0">
    <w:name w:val="WW8Num4z0"/>
    <w:rPr>
      <w:rFonts w:ascii="Wingdings 2" w:hAnsi="Wingdings 2" w:cs="Wingdings 2"/>
    </w:rPr>
  </w:style>
  <w:style w:type="character" w:customStyle="1" w:styleId="WW8Num5z0">
    <w:name w:val="WW8Num5z0"/>
    <w:rPr>
      <w:rFonts w:ascii="Wingdings 2" w:hAnsi="Wingdings 2" w:cs="Wingdings 2"/>
    </w:rPr>
  </w:style>
  <w:style w:type="character" w:customStyle="1" w:styleId="WW8Num6z0">
    <w:name w:val="WW8Num6z0"/>
    <w:rPr>
      <w:rFonts w:ascii="Wingdings 2" w:hAnsi="Wingdings 2" w:cs="Wingdings 2"/>
    </w:rPr>
  </w:style>
  <w:style w:type="character" w:customStyle="1" w:styleId="WW8Num7z0">
    <w:name w:val="WW8Num7z0"/>
    <w:rPr>
      <w:rFonts w:ascii="Wingdings 2" w:hAnsi="Wingdings 2" w:cs="Wingdings 2"/>
    </w:rPr>
  </w:style>
  <w:style w:type="character" w:customStyle="1" w:styleId="WW8Num8z0">
    <w:name w:val="WW8Num8z0"/>
    <w:rPr>
      <w:rFonts w:ascii="Wingdings 2" w:hAnsi="Wingdings 2" w:cs="Wingdings 2"/>
    </w:rPr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</w:style>
  <w:style w:type="character" w:customStyle="1" w:styleId="Fontepargpadro1">
    <w:name w:val="Fonte parág. padrão1"/>
  </w:style>
  <w:style w:type="character" w:customStyle="1" w:styleId="TextodebaloChar">
    <w:name w:val="Texto de balão Char"/>
    <w:rPr>
      <w:rFonts w:ascii="Tahoma" w:hAnsi="Tahoma" w:cs="Tahoma"/>
      <w:sz w:val="16"/>
      <w:szCs w:val="14"/>
    </w:rPr>
  </w:style>
  <w:style w:type="character" w:customStyle="1" w:styleId="Marcas">
    <w:name w:val="Marcas"/>
    <w:rPr>
      <w:rFonts w:ascii="OpenSymbol" w:eastAsia="OpenSymbol" w:hAnsi="OpenSymbol" w:cs="OpenSymbol"/>
    </w:rPr>
  </w:style>
  <w:style w:type="character" w:customStyle="1" w:styleId="Smbolosdenumerao">
    <w:name w:val="Símbolos de numeração"/>
  </w:style>
  <w:style w:type="character" w:customStyle="1" w:styleId="Teletipo">
    <w:name w:val="Teletipo"/>
    <w:rPr>
      <w:rFonts w:ascii="Courier New" w:eastAsia="NSimSun" w:hAnsi="Courier New" w:cs="Courier New"/>
    </w:rPr>
  </w:style>
  <w:style w:type="character" w:styleId="Forte">
    <w:name w:val="Strong"/>
    <w:qFormat/>
    <w:rPr>
      <w:b/>
      <w:bCs/>
    </w:rPr>
  </w:style>
  <w:style w:type="character" w:customStyle="1" w:styleId="tex3">
    <w:name w:val="tex3"/>
    <w:basedOn w:val="Fontepargpadro1"/>
  </w:style>
  <w:style w:type="character" w:customStyle="1" w:styleId="Fontepargpadro5">
    <w:name w:val="Fonte parág. padrão5"/>
  </w:style>
  <w:style w:type="character" w:customStyle="1" w:styleId="destaque">
    <w:name w:val="destaque"/>
    <w:basedOn w:val="Fontepargpadro5"/>
  </w:style>
  <w:style w:type="character" w:styleId="Hyperlink">
    <w:name w:val="Hyperlink"/>
    <w:rPr>
      <w:color w:val="000080"/>
      <w:u w:val="single"/>
    </w:rPr>
  </w:style>
  <w:style w:type="character" w:customStyle="1" w:styleId="Refdenotaderodap1">
    <w:name w:val="Ref. de nota de rodapé1"/>
    <w:rPr>
      <w:vertAlign w:val="superscript"/>
    </w:rPr>
  </w:style>
  <w:style w:type="character" w:customStyle="1" w:styleId="Caracteresdenotaderodap">
    <w:name w:val="Caracteres de nota de rodapé"/>
  </w:style>
  <w:style w:type="character" w:styleId="Refdenotaderodap">
    <w:name w:val="footnote reference"/>
    <w:rPr>
      <w:vertAlign w:val="superscript"/>
    </w:rPr>
  </w:style>
  <w:style w:type="character" w:customStyle="1" w:styleId="ListLabel19">
    <w:name w:val="ListLabel 19"/>
    <w:rPr>
      <w:rFonts w:ascii="Times New Roman" w:hAnsi="Times New Roman" w:cs="Times New Roman"/>
      <w:sz w:val="24"/>
    </w:rPr>
  </w:style>
  <w:style w:type="paragraph" w:customStyle="1" w:styleId="Ttulo40">
    <w:name w:val="Título4"/>
    <w:basedOn w:val="Normal"/>
    <w:next w:val="Corpodetexto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pPr>
      <w:suppressLineNumbers/>
    </w:pPr>
  </w:style>
  <w:style w:type="paragraph" w:customStyle="1" w:styleId="Standard">
    <w:name w:val="Standard"/>
    <w:pPr>
      <w:widowControl w:val="0"/>
      <w:suppressAutoHyphens/>
      <w:textAlignment w:val="baseline"/>
    </w:pPr>
    <w:rPr>
      <w:rFonts w:eastAsia="SimSun" w:cs="Mangal"/>
      <w:kern w:val="2"/>
      <w:sz w:val="24"/>
      <w:szCs w:val="24"/>
      <w:lang w:eastAsia="zh-CN" w:bidi="hi-IN"/>
    </w:rPr>
  </w:style>
  <w:style w:type="paragraph" w:customStyle="1" w:styleId="Ttulo10">
    <w:name w:val="Título1"/>
    <w:basedOn w:val="Standard"/>
    <w:next w:val="Textbody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styleId="Subttulo">
    <w:name w:val="Subtitle"/>
    <w:basedOn w:val="Normal"/>
    <w:next w:val="Textbody"/>
    <w:uiPriority w:val="11"/>
    <w:qFormat/>
    <w:pPr>
      <w:keepNext/>
      <w:pBdr>
        <w:top w:val="nil"/>
        <w:left w:val="nil"/>
        <w:bottom w:val="nil"/>
        <w:right w:val="nil"/>
        <w:between w:val="nil"/>
      </w:pBdr>
      <w:spacing w:before="240" w:after="120"/>
      <w:jc w:val="center"/>
    </w:pPr>
    <w:rPr>
      <w:rFonts w:ascii="Arial" w:eastAsia="Arial" w:hAnsi="Arial" w:cs="Arial"/>
      <w:i/>
      <w:color w:val="000000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customStyle="1" w:styleId="Ttulo30">
    <w:name w:val="Título3"/>
    <w:basedOn w:val="Normal"/>
    <w:next w:val="Corpodetexto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tulo20">
    <w:name w:val="Título2"/>
    <w:basedOn w:val="Normal"/>
    <w:next w:val="Corpodetexto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Cabealho">
    <w:name w:val="header"/>
    <w:basedOn w:val="Standard"/>
    <w:pPr>
      <w:suppressLineNumbers/>
    </w:pPr>
  </w:style>
  <w:style w:type="paragraph" w:styleId="Rodap">
    <w:name w:val="footer"/>
    <w:basedOn w:val="Standard"/>
    <w:link w:val="RodapChar"/>
    <w:uiPriority w:val="99"/>
    <w:pPr>
      <w:suppressLineNumbers/>
    </w:pPr>
  </w:style>
  <w:style w:type="paragraph" w:customStyle="1" w:styleId="Contedodatabela">
    <w:name w:val="Conteúdo da tabela"/>
    <w:basedOn w:val="Normal"/>
    <w:pPr>
      <w:suppressLineNumbers/>
    </w:pPr>
  </w:style>
  <w:style w:type="paragraph" w:styleId="Textodebalo">
    <w:name w:val="Balloon Text"/>
    <w:basedOn w:val="Normal"/>
    <w:rPr>
      <w:rFonts w:ascii="Tahoma" w:hAnsi="Tahoma" w:cs="Tahoma"/>
      <w:sz w:val="16"/>
      <w:szCs w:val="14"/>
    </w:rPr>
  </w:style>
  <w:style w:type="paragraph" w:customStyle="1" w:styleId="Ttulodetabela">
    <w:name w:val="Título de tabela"/>
    <w:basedOn w:val="Contedodatabela"/>
    <w:pPr>
      <w:jc w:val="center"/>
    </w:pPr>
    <w:rPr>
      <w:b/>
      <w:bCs/>
    </w:rPr>
  </w:style>
  <w:style w:type="paragraph" w:customStyle="1" w:styleId="TextosemFormatao1">
    <w:name w:val="Texto sem Formatação1"/>
    <w:basedOn w:val="Normal"/>
    <w:pPr>
      <w:tabs>
        <w:tab w:val="left" w:pos="3404"/>
        <w:tab w:val="left" w:pos="3971"/>
        <w:tab w:val="left" w:pos="4538"/>
        <w:tab w:val="left" w:pos="5105"/>
      </w:tabs>
      <w:spacing w:before="60" w:after="60"/>
      <w:ind w:left="851"/>
      <w:jc w:val="both"/>
    </w:pPr>
    <w:rPr>
      <w:rFonts w:ascii="Century Gothic" w:hAnsi="Century Gothic" w:cs="Courier New"/>
      <w:sz w:val="20"/>
      <w:szCs w:val="20"/>
    </w:rPr>
  </w:style>
  <w:style w:type="paragraph" w:styleId="Textodenotaderodap">
    <w:name w:val="footnote text"/>
    <w:basedOn w:val="Normal"/>
    <w:pPr>
      <w:suppressLineNumbers/>
      <w:ind w:left="283" w:hanging="283"/>
    </w:pPr>
    <w:rPr>
      <w:sz w:val="20"/>
      <w:szCs w:val="20"/>
    </w:rPr>
  </w:style>
  <w:style w:type="table" w:customStyle="1" w:styleId="TableNormal1">
    <w:name w:val="Table Normal1"/>
    <w:unhideWhenUsed/>
    <w:qFormat/>
    <w:rsid w:val="00517775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517775"/>
    <w:pPr>
      <w:suppressAutoHyphens w:val="0"/>
      <w:autoSpaceDE w:val="0"/>
      <w:autoSpaceDN w:val="0"/>
      <w:textAlignment w:val="auto"/>
    </w:pPr>
    <w:rPr>
      <w:rFonts w:eastAsia="Times New Roman" w:cs="Times New Roman"/>
      <w:kern w:val="0"/>
      <w:sz w:val="22"/>
      <w:szCs w:val="22"/>
      <w:lang w:eastAsia="pt-BR" w:bidi="pt-BR"/>
    </w:rPr>
  </w:style>
  <w:style w:type="paragraph" w:styleId="PargrafodaLista">
    <w:name w:val="List Paragraph"/>
    <w:basedOn w:val="Normal"/>
    <w:uiPriority w:val="34"/>
    <w:qFormat/>
    <w:rsid w:val="00517775"/>
    <w:pPr>
      <w:ind w:left="708"/>
    </w:pPr>
    <w:rPr>
      <w:szCs w:val="21"/>
    </w:rPr>
  </w:style>
  <w:style w:type="character" w:customStyle="1" w:styleId="RodapChar">
    <w:name w:val="Rodapé Char"/>
    <w:link w:val="Rodap"/>
    <w:uiPriority w:val="99"/>
    <w:rsid w:val="00A44BF3"/>
    <w:rPr>
      <w:rFonts w:eastAsia="SimSun" w:cs="Mangal"/>
      <w:kern w:val="2"/>
      <w:sz w:val="24"/>
      <w:szCs w:val="24"/>
      <w:lang w:eastAsia="zh-CN" w:bidi="hi-IN"/>
    </w:rPr>
  </w:style>
  <w:style w:type="paragraph" w:customStyle="1" w:styleId="LO-normal">
    <w:name w:val="LO-normal"/>
    <w:qFormat/>
    <w:rsid w:val="00A41D3E"/>
    <w:pPr>
      <w:widowControl w:val="0"/>
    </w:pPr>
    <w:rPr>
      <w:rFonts w:ascii="Liberation Serif" w:eastAsia="Liberation Serif" w:hAnsi="Liberation Serif" w:cs="Liberation Serif"/>
      <w:sz w:val="24"/>
      <w:szCs w:val="24"/>
      <w:lang w:eastAsia="zh-CN" w:bidi="hi-IN"/>
    </w:rPr>
  </w:style>
  <w:style w:type="character" w:customStyle="1" w:styleId="LinkdaInternet">
    <w:name w:val="Link da Internet"/>
    <w:rsid w:val="00A65908"/>
    <w:rPr>
      <w:color w:val="000080"/>
      <w:u w:val="single"/>
    </w:rPr>
  </w:style>
  <w:style w:type="character" w:customStyle="1" w:styleId="MenoPendente">
    <w:name w:val="Menção Pendente"/>
    <w:uiPriority w:val="99"/>
    <w:semiHidden/>
    <w:unhideWhenUsed/>
    <w:rsid w:val="00172FF2"/>
    <w:rPr>
      <w:color w:val="605E5C"/>
      <w:shd w:val="clear" w:color="auto" w:fill="E1DFDD"/>
    </w:rPr>
  </w:style>
  <w:style w:type="table" w:customStyle="1" w:styleId="8">
    <w:name w:val="8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7">
    <w:name w:val="7"/>
    <w:basedOn w:val="TableNormal1"/>
    <w:rPr>
      <w:rFonts w:cs="Calibri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6">
    <w:name w:val="6"/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5">
    <w:name w:val="5"/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">
    <w:name w:val="4"/>
    <w:basedOn w:val="TableNormal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3">
    <w:name w:val="3"/>
    <w:basedOn w:val="TableNormal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">
    <w:name w:val="2"/>
    <w:basedOn w:val="TableNormal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">
    <w:name w:val="1"/>
    <w:basedOn w:val="TableNormal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Reviso">
    <w:name w:val="Revision"/>
    <w:hidden/>
    <w:uiPriority w:val="99"/>
    <w:semiHidden/>
    <w:rsid w:val="00D0466E"/>
    <w:rPr>
      <w:rFonts w:eastAsia="SimSun" w:cs="Mangal"/>
      <w:kern w:val="2"/>
      <w:sz w:val="24"/>
      <w:szCs w:val="21"/>
      <w:lang w:eastAsia="zh-CN" w:bidi="hi-IN"/>
    </w:rPr>
  </w:style>
  <w:style w:type="character" w:styleId="Refdecomentrio">
    <w:name w:val="annotation reference"/>
    <w:uiPriority w:val="99"/>
    <w:semiHidden/>
    <w:unhideWhenUsed/>
    <w:rsid w:val="003C720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3C7203"/>
    <w:rPr>
      <w:sz w:val="20"/>
      <w:szCs w:val="18"/>
    </w:rPr>
  </w:style>
  <w:style w:type="character" w:customStyle="1" w:styleId="TextodecomentrioChar">
    <w:name w:val="Texto de comentário Char"/>
    <w:link w:val="Textodecomentrio"/>
    <w:uiPriority w:val="99"/>
    <w:rsid w:val="003C7203"/>
    <w:rPr>
      <w:rFonts w:eastAsia="SimSun" w:cs="Mangal"/>
      <w:kern w:val="2"/>
      <w:szCs w:val="18"/>
      <w:lang w:eastAsia="zh-CN" w:bidi="hi-IN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C7203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3C7203"/>
    <w:rPr>
      <w:rFonts w:eastAsia="SimSun" w:cs="Mangal"/>
      <w:b/>
      <w:bCs/>
      <w:kern w:val="2"/>
      <w:szCs w:val="18"/>
      <w:lang w:eastAsia="zh-CN" w:bidi="hi-IN"/>
    </w:rPr>
  </w:style>
  <w:style w:type="paragraph" w:styleId="NormalWeb">
    <w:name w:val="Normal (Web)"/>
    <w:basedOn w:val="Normal"/>
    <w:uiPriority w:val="99"/>
    <w:unhideWhenUsed/>
    <w:rsid w:val="007730E4"/>
    <w:pPr>
      <w:widowControl/>
      <w:suppressAutoHyphens w:val="0"/>
      <w:spacing w:before="100" w:beforeAutospacing="1" w:after="100" w:afterAutospacing="1"/>
      <w:textAlignment w:val="auto"/>
    </w:pPr>
    <w:rPr>
      <w:rFonts w:eastAsia="Times New Roman" w:cs="Times New Roman"/>
      <w:kern w:val="0"/>
      <w:lang w:eastAsia="pt-BR" w:bidi="ar-SA"/>
    </w:rPr>
  </w:style>
  <w:style w:type="paragraph" w:customStyle="1" w:styleId="isselectedend">
    <w:name w:val="isselectedend"/>
    <w:basedOn w:val="Normal"/>
    <w:rsid w:val="00BB784F"/>
    <w:pPr>
      <w:widowControl/>
      <w:suppressAutoHyphens w:val="0"/>
      <w:spacing w:before="100" w:beforeAutospacing="1" w:after="100" w:afterAutospacing="1"/>
      <w:textAlignment w:val="auto"/>
    </w:pPr>
    <w:rPr>
      <w:rFonts w:eastAsia="Times New Roman" w:cs="Times New Roman"/>
      <w:kern w:val="0"/>
      <w:lang w:eastAsia="pt-BR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suppressAutoHyphens/>
      <w:textAlignment w:val="baseline"/>
    </w:pPr>
    <w:rPr>
      <w:rFonts w:eastAsia="SimSun" w:cs="Mangal"/>
      <w:kern w:val="2"/>
      <w:sz w:val="24"/>
      <w:szCs w:val="24"/>
      <w:lang w:eastAsia="zh-CN" w:bidi="hi-IN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Corpodetexto"/>
    <w:uiPriority w:val="9"/>
    <w:semiHidden/>
    <w:unhideWhenUsed/>
    <w:qFormat/>
    <w:pPr>
      <w:numPr>
        <w:ilvl w:val="2"/>
        <w:numId w:val="1"/>
      </w:numPr>
      <w:spacing w:before="280" w:after="280"/>
      <w:outlineLvl w:val="2"/>
    </w:pPr>
    <w:rPr>
      <w:rFonts w:eastAsia="Times New Roman" w:cs="Times New Roman"/>
      <w:b/>
      <w:bCs/>
      <w:sz w:val="27"/>
      <w:szCs w:val="27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pPr>
      <w:widowControl w:val="0"/>
    </w:pPr>
    <w:rPr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Corpodetexto"/>
    <w:uiPriority w:val="10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table" w:customStyle="1" w:styleId="TableNormal7">
    <w:name w:val="Table Normal7"/>
    <w:pPr>
      <w:widowControl w:val="0"/>
    </w:pPr>
    <w:rPr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pPr>
      <w:widowControl w:val="0"/>
    </w:pPr>
    <w:rPr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pPr>
      <w:widowControl w:val="0"/>
    </w:pPr>
    <w:rPr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pPr>
      <w:widowControl w:val="0"/>
    </w:pPr>
    <w:rPr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pPr>
      <w:widowControl w:val="0"/>
    </w:pPr>
    <w:rPr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widowControl w:val="0"/>
    </w:pPr>
    <w:rPr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Fontepargpadro4">
    <w:name w:val="Fonte parág. padrão4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Fontepargpadro3">
    <w:name w:val="Fonte parág. padrão3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Fontepargpadro2">
    <w:name w:val="Fonte parág. padrão2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Absatz-Standardschriftart11111111111111111111111111111111111111111111">
    <w:name w:val="WW-Absatz-Standardschriftart11111111111111111111111111111111111111111111"/>
  </w:style>
  <w:style w:type="character" w:customStyle="1" w:styleId="WW-Absatz-Standardschriftart111111111111111111111111111111111111111111111">
    <w:name w:val="WW-Absatz-Standardschriftart111111111111111111111111111111111111111111111"/>
  </w:style>
  <w:style w:type="character" w:customStyle="1" w:styleId="WW-Absatz-Standardschriftart1111111111111111111111111111111111111111111111">
    <w:name w:val="WW-Absatz-Standardschriftart1111111111111111111111111111111111111111111111"/>
  </w:style>
  <w:style w:type="character" w:customStyle="1" w:styleId="WW-Absatz-Standardschriftart11111111111111111111111111111111111111111111111">
    <w:name w:val="WW-Absatz-Standardschriftart11111111111111111111111111111111111111111111111"/>
  </w:style>
  <w:style w:type="character" w:customStyle="1" w:styleId="WW-Absatz-Standardschriftart111111111111111111111111111111111111111111111111">
    <w:name w:val="WW-Absatz-Standardschriftart111111111111111111111111111111111111111111111111"/>
  </w:style>
  <w:style w:type="character" w:customStyle="1" w:styleId="WW-Absatz-Standardschriftart1111111111111111111111111111111111111111111111111">
    <w:name w:val="WW-Absatz-Standardschriftart1111111111111111111111111111111111111111111111111"/>
  </w:style>
  <w:style w:type="character" w:customStyle="1" w:styleId="WW-Absatz-Standardschriftart11111111111111111111111111111111111111111111111111">
    <w:name w:val="WW-Absatz-Standardschriftart11111111111111111111111111111111111111111111111111"/>
  </w:style>
  <w:style w:type="character" w:customStyle="1" w:styleId="WW-Absatz-Standardschriftart111111111111111111111111111111111111111111111111111">
    <w:name w:val="WW-Absatz-Standardschriftart111111111111111111111111111111111111111111111111111"/>
  </w:style>
  <w:style w:type="character" w:customStyle="1" w:styleId="WW-Absatz-Standardschriftart1111111111111111111111111111111111111111111111111111">
    <w:name w:val="WW-Absatz-Standardschriftart1111111111111111111111111111111111111111111111111111"/>
  </w:style>
  <w:style w:type="character" w:customStyle="1" w:styleId="WW-Absatz-Standardschriftart11111111111111111111111111111111111111111111111111111">
    <w:name w:val="WW-Absatz-Standardschriftart11111111111111111111111111111111111111111111111111111"/>
  </w:style>
  <w:style w:type="character" w:customStyle="1" w:styleId="WW-Absatz-Standardschriftart111111111111111111111111111111111111111111111111111111">
    <w:name w:val="WW-Absatz-Standardschriftart111111111111111111111111111111111111111111111111111111"/>
  </w:style>
  <w:style w:type="character" w:customStyle="1" w:styleId="WW-Absatz-Standardschriftart1111111111111111111111111111111111111111111111111111111">
    <w:name w:val="WW-Absatz-Standardschriftart1111111111111111111111111111111111111111111111111111111"/>
  </w:style>
  <w:style w:type="character" w:customStyle="1" w:styleId="WW-Absatz-Standardschriftart11111111111111111111111111111111111111111111111111111111">
    <w:name w:val="WW-Absatz-Standardschriftart11111111111111111111111111111111111111111111111111111111"/>
  </w:style>
  <w:style w:type="character" w:customStyle="1" w:styleId="WW-Absatz-Standardschriftart111111111111111111111111111111111111111111111111111111111">
    <w:name w:val="WW-Absatz-Standardschriftart111111111111111111111111111111111111111111111111111111111"/>
  </w:style>
  <w:style w:type="character" w:customStyle="1" w:styleId="WW-Absatz-Standardschriftart1111111111111111111111111111111111111111111111111111111111">
    <w:name w:val="WW-Absatz-Standardschriftart1111111111111111111111111111111111111111111111111111111111"/>
  </w:style>
  <w:style w:type="character" w:customStyle="1" w:styleId="WW-Absatz-Standardschriftart11111111111111111111111111111111111111111111111111111111111">
    <w:name w:val="WW-Absatz-Standardschriftart11111111111111111111111111111111111111111111111111111111111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</w:style>
  <w:style w:type="character" w:customStyle="1" w:styleId="WW8Num3z0">
    <w:name w:val="WW8Num3z0"/>
    <w:rPr>
      <w:rFonts w:ascii="Wingdings 2" w:hAnsi="Wingdings 2" w:cs="OpenSymbol"/>
    </w:rPr>
  </w:style>
  <w:style w:type="character" w:customStyle="1" w:styleId="WW8Num4z0">
    <w:name w:val="WW8Num4z0"/>
    <w:rPr>
      <w:rFonts w:ascii="Wingdings 2" w:hAnsi="Wingdings 2" w:cs="Wingdings 2"/>
    </w:rPr>
  </w:style>
  <w:style w:type="character" w:customStyle="1" w:styleId="WW8Num5z0">
    <w:name w:val="WW8Num5z0"/>
    <w:rPr>
      <w:rFonts w:ascii="Wingdings 2" w:hAnsi="Wingdings 2" w:cs="Wingdings 2"/>
    </w:rPr>
  </w:style>
  <w:style w:type="character" w:customStyle="1" w:styleId="WW8Num6z0">
    <w:name w:val="WW8Num6z0"/>
    <w:rPr>
      <w:rFonts w:ascii="Wingdings 2" w:hAnsi="Wingdings 2" w:cs="Wingdings 2"/>
    </w:rPr>
  </w:style>
  <w:style w:type="character" w:customStyle="1" w:styleId="WW8Num7z0">
    <w:name w:val="WW8Num7z0"/>
    <w:rPr>
      <w:rFonts w:ascii="Wingdings 2" w:hAnsi="Wingdings 2" w:cs="Wingdings 2"/>
    </w:rPr>
  </w:style>
  <w:style w:type="character" w:customStyle="1" w:styleId="WW8Num8z0">
    <w:name w:val="WW8Num8z0"/>
    <w:rPr>
      <w:rFonts w:ascii="Wingdings 2" w:hAnsi="Wingdings 2" w:cs="Wingdings 2"/>
    </w:rPr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</w:style>
  <w:style w:type="character" w:customStyle="1" w:styleId="Fontepargpadro1">
    <w:name w:val="Fonte parág. padrão1"/>
  </w:style>
  <w:style w:type="character" w:customStyle="1" w:styleId="TextodebaloChar">
    <w:name w:val="Texto de balão Char"/>
    <w:rPr>
      <w:rFonts w:ascii="Tahoma" w:hAnsi="Tahoma" w:cs="Tahoma"/>
      <w:sz w:val="16"/>
      <w:szCs w:val="14"/>
    </w:rPr>
  </w:style>
  <w:style w:type="character" w:customStyle="1" w:styleId="Marcas">
    <w:name w:val="Marcas"/>
    <w:rPr>
      <w:rFonts w:ascii="OpenSymbol" w:eastAsia="OpenSymbol" w:hAnsi="OpenSymbol" w:cs="OpenSymbol"/>
    </w:rPr>
  </w:style>
  <w:style w:type="character" w:customStyle="1" w:styleId="Smbolosdenumerao">
    <w:name w:val="Símbolos de numeração"/>
  </w:style>
  <w:style w:type="character" w:customStyle="1" w:styleId="Teletipo">
    <w:name w:val="Teletipo"/>
    <w:rPr>
      <w:rFonts w:ascii="Courier New" w:eastAsia="NSimSun" w:hAnsi="Courier New" w:cs="Courier New"/>
    </w:rPr>
  </w:style>
  <w:style w:type="character" w:styleId="Forte">
    <w:name w:val="Strong"/>
    <w:qFormat/>
    <w:rPr>
      <w:b/>
      <w:bCs/>
    </w:rPr>
  </w:style>
  <w:style w:type="character" w:customStyle="1" w:styleId="tex3">
    <w:name w:val="tex3"/>
    <w:basedOn w:val="Fontepargpadro1"/>
  </w:style>
  <w:style w:type="character" w:customStyle="1" w:styleId="Fontepargpadro5">
    <w:name w:val="Fonte parág. padrão5"/>
  </w:style>
  <w:style w:type="character" w:customStyle="1" w:styleId="destaque">
    <w:name w:val="destaque"/>
    <w:basedOn w:val="Fontepargpadro5"/>
  </w:style>
  <w:style w:type="character" w:styleId="Hyperlink">
    <w:name w:val="Hyperlink"/>
    <w:rPr>
      <w:color w:val="000080"/>
      <w:u w:val="single"/>
    </w:rPr>
  </w:style>
  <w:style w:type="character" w:customStyle="1" w:styleId="Refdenotaderodap1">
    <w:name w:val="Ref. de nota de rodapé1"/>
    <w:rPr>
      <w:vertAlign w:val="superscript"/>
    </w:rPr>
  </w:style>
  <w:style w:type="character" w:customStyle="1" w:styleId="Caracteresdenotaderodap">
    <w:name w:val="Caracteres de nota de rodapé"/>
  </w:style>
  <w:style w:type="character" w:styleId="Refdenotaderodap">
    <w:name w:val="footnote reference"/>
    <w:rPr>
      <w:vertAlign w:val="superscript"/>
    </w:rPr>
  </w:style>
  <w:style w:type="character" w:customStyle="1" w:styleId="ListLabel19">
    <w:name w:val="ListLabel 19"/>
    <w:rPr>
      <w:rFonts w:ascii="Times New Roman" w:hAnsi="Times New Roman" w:cs="Times New Roman"/>
      <w:sz w:val="24"/>
    </w:rPr>
  </w:style>
  <w:style w:type="paragraph" w:customStyle="1" w:styleId="Ttulo40">
    <w:name w:val="Título4"/>
    <w:basedOn w:val="Normal"/>
    <w:next w:val="Corpodetexto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pPr>
      <w:suppressLineNumbers/>
    </w:pPr>
  </w:style>
  <w:style w:type="paragraph" w:customStyle="1" w:styleId="Standard">
    <w:name w:val="Standard"/>
    <w:pPr>
      <w:widowControl w:val="0"/>
      <w:suppressAutoHyphens/>
      <w:textAlignment w:val="baseline"/>
    </w:pPr>
    <w:rPr>
      <w:rFonts w:eastAsia="SimSun" w:cs="Mangal"/>
      <w:kern w:val="2"/>
      <w:sz w:val="24"/>
      <w:szCs w:val="24"/>
      <w:lang w:eastAsia="zh-CN" w:bidi="hi-IN"/>
    </w:rPr>
  </w:style>
  <w:style w:type="paragraph" w:customStyle="1" w:styleId="Ttulo10">
    <w:name w:val="Título1"/>
    <w:basedOn w:val="Standard"/>
    <w:next w:val="Textbody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styleId="Subttulo">
    <w:name w:val="Subtitle"/>
    <w:basedOn w:val="Normal"/>
    <w:next w:val="Textbody"/>
    <w:uiPriority w:val="11"/>
    <w:qFormat/>
    <w:pPr>
      <w:keepNext/>
      <w:pBdr>
        <w:top w:val="nil"/>
        <w:left w:val="nil"/>
        <w:bottom w:val="nil"/>
        <w:right w:val="nil"/>
        <w:between w:val="nil"/>
      </w:pBdr>
      <w:spacing w:before="240" w:after="120"/>
      <w:jc w:val="center"/>
    </w:pPr>
    <w:rPr>
      <w:rFonts w:ascii="Arial" w:eastAsia="Arial" w:hAnsi="Arial" w:cs="Arial"/>
      <w:i/>
      <w:color w:val="000000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customStyle="1" w:styleId="Ttulo30">
    <w:name w:val="Título3"/>
    <w:basedOn w:val="Normal"/>
    <w:next w:val="Corpodetexto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tulo20">
    <w:name w:val="Título2"/>
    <w:basedOn w:val="Normal"/>
    <w:next w:val="Corpodetexto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Cabealho">
    <w:name w:val="header"/>
    <w:basedOn w:val="Standard"/>
    <w:pPr>
      <w:suppressLineNumbers/>
    </w:pPr>
  </w:style>
  <w:style w:type="paragraph" w:styleId="Rodap">
    <w:name w:val="footer"/>
    <w:basedOn w:val="Standard"/>
    <w:link w:val="RodapChar"/>
    <w:uiPriority w:val="99"/>
    <w:pPr>
      <w:suppressLineNumbers/>
    </w:pPr>
  </w:style>
  <w:style w:type="paragraph" w:customStyle="1" w:styleId="Contedodatabela">
    <w:name w:val="Conteúdo da tabela"/>
    <w:basedOn w:val="Normal"/>
    <w:pPr>
      <w:suppressLineNumbers/>
    </w:pPr>
  </w:style>
  <w:style w:type="paragraph" w:styleId="Textodebalo">
    <w:name w:val="Balloon Text"/>
    <w:basedOn w:val="Normal"/>
    <w:rPr>
      <w:rFonts w:ascii="Tahoma" w:hAnsi="Tahoma" w:cs="Tahoma"/>
      <w:sz w:val="16"/>
      <w:szCs w:val="14"/>
    </w:rPr>
  </w:style>
  <w:style w:type="paragraph" w:customStyle="1" w:styleId="Ttulodetabela">
    <w:name w:val="Título de tabela"/>
    <w:basedOn w:val="Contedodatabela"/>
    <w:pPr>
      <w:jc w:val="center"/>
    </w:pPr>
    <w:rPr>
      <w:b/>
      <w:bCs/>
    </w:rPr>
  </w:style>
  <w:style w:type="paragraph" w:customStyle="1" w:styleId="TextosemFormatao1">
    <w:name w:val="Texto sem Formatação1"/>
    <w:basedOn w:val="Normal"/>
    <w:pPr>
      <w:tabs>
        <w:tab w:val="left" w:pos="3404"/>
        <w:tab w:val="left" w:pos="3971"/>
        <w:tab w:val="left" w:pos="4538"/>
        <w:tab w:val="left" w:pos="5105"/>
      </w:tabs>
      <w:spacing w:before="60" w:after="60"/>
      <w:ind w:left="851"/>
      <w:jc w:val="both"/>
    </w:pPr>
    <w:rPr>
      <w:rFonts w:ascii="Century Gothic" w:hAnsi="Century Gothic" w:cs="Courier New"/>
      <w:sz w:val="20"/>
      <w:szCs w:val="20"/>
    </w:rPr>
  </w:style>
  <w:style w:type="paragraph" w:styleId="Textodenotaderodap">
    <w:name w:val="footnote text"/>
    <w:basedOn w:val="Normal"/>
    <w:pPr>
      <w:suppressLineNumbers/>
      <w:ind w:left="283" w:hanging="283"/>
    </w:pPr>
    <w:rPr>
      <w:sz w:val="20"/>
      <w:szCs w:val="20"/>
    </w:rPr>
  </w:style>
  <w:style w:type="table" w:customStyle="1" w:styleId="TableNormal1">
    <w:name w:val="Table Normal1"/>
    <w:unhideWhenUsed/>
    <w:qFormat/>
    <w:rsid w:val="00517775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517775"/>
    <w:pPr>
      <w:suppressAutoHyphens w:val="0"/>
      <w:autoSpaceDE w:val="0"/>
      <w:autoSpaceDN w:val="0"/>
      <w:textAlignment w:val="auto"/>
    </w:pPr>
    <w:rPr>
      <w:rFonts w:eastAsia="Times New Roman" w:cs="Times New Roman"/>
      <w:kern w:val="0"/>
      <w:sz w:val="22"/>
      <w:szCs w:val="22"/>
      <w:lang w:eastAsia="pt-BR" w:bidi="pt-BR"/>
    </w:rPr>
  </w:style>
  <w:style w:type="paragraph" w:styleId="PargrafodaLista">
    <w:name w:val="List Paragraph"/>
    <w:basedOn w:val="Normal"/>
    <w:uiPriority w:val="34"/>
    <w:qFormat/>
    <w:rsid w:val="00517775"/>
    <w:pPr>
      <w:ind w:left="708"/>
    </w:pPr>
    <w:rPr>
      <w:szCs w:val="21"/>
    </w:rPr>
  </w:style>
  <w:style w:type="character" w:customStyle="1" w:styleId="RodapChar">
    <w:name w:val="Rodapé Char"/>
    <w:link w:val="Rodap"/>
    <w:uiPriority w:val="99"/>
    <w:rsid w:val="00A44BF3"/>
    <w:rPr>
      <w:rFonts w:eastAsia="SimSun" w:cs="Mangal"/>
      <w:kern w:val="2"/>
      <w:sz w:val="24"/>
      <w:szCs w:val="24"/>
      <w:lang w:eastAsia="zh-CN" w:bidi="hi-IN"/>
    </w:rPr>
  </w:style>
  <w:style w:type="paragraph" w:customStyle="1" w:styleId="LO-normal">
    <w:name w:val="LO-normal"/>
    <w:qFormat/>
    <w:rsid w:val="00A41D3E"/>
    <w:pPr>
      <w:widowControl w:val="0"/>
    </w:pPr>
    <w:rPr>
      <w:rFonts w:ascii="Liberation Serif" w:eastAsia="Liberation Serif" w:hAnsi="Liberation Serif" w:cs="Liberation Serif"/>
      <w:sz w:val="24"/>
      <w:szCs w:val="24"/>
      <w:lang w:eastAsia="zh-CN" w:bidi="hi-IN"/>
    </w:rPr>
  </w:style>
  <w:style w:type="character" w:customStyle="1" w:styleId="LinkdaInternet">
    <w:name w:val="Link da Internet"/>
    <w:rsid w:val="00A65908"/>
    <w:rPr>
      <w:color w:val="000080"/>
      <w:u w:val="single"/>
    </w:rPr>
  </w:style>
  <w:style w:type="character" w:customStyle="1" w:styleId="MenoPendente">
    <w:name w:val="Menção Pendente"/>
    <w:uiPriority w:val="99"/>
    <w:semiHidden/>
    <w:unhideWhenUsed/>
    <w:rsid w:val="00172FF2"/>
    <w:rPr>
      <w:color w:val="605E5C"/>
      <w:shd w:val="clear" w:color="auto" w:fill="E1DFDD"/>
    </w:rPr>
  </w:style>
  <w:style w:type="table" w:customStyle="1" w:styleId="8">
    <w:name w:val="8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7">
    <w:name w:val="7"/>
    <w:basedOn w:val="TableNormal1"/>
    <w:rPr>
      <w:rFonts w:cs="Calibri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6">
    <w:name w:val="6"/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5">
    <w:name w:val="5"/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">
    <w:name w:val="4"/>
    <w:basedOn w:val="TableNormal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3">
    <w:name w:val="3"/>
    <w:basedOn w:val="TableNormal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">
    <w:name w:val="2"/>
    <w:basedOn w:val="TableNormal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">
    <w:name w:val="1"/>
    <w:basedOn w:val="TableNormal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Reviso">
    <w:name w:val="Revision"/>
    <w:hidden/>
    <w:uiPriority w:val="99"/>
    <w:semiHidden/>
    <w:rsid w:val="00D0466E"/>
    <w:rPr>
      <w:rFonts w:eastAsia="SimSun" w:cs="Mangal"/>
      <w:kern w:val="2"/>
      <w:sz w:val="24"/>
      <w:szCs w:val="21"/>
      <w:lang w:eastAsia="zh-CN" w:bidi="hi-IN"/>
    </w:rPr>
  </w:style>
  <w:style w:type="character" w:styleId="Refdecomentrio">
    <w:name w:val="annotation reference"/>
    <w:uiPriority w:val="99"/>
    <w:semiHidden/>
    <w:unhideWhenUsed/>
    <w:rsid w:val="003C720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3C7203"/>
    <w:rPr>
      <w:sz w:val="20"/>
      <w:szCs w:val="18"/>
    </w:rPr>
  </w:style>
  <w:style w:type="character" w:customStyle="1" w:styleId="TextodecomentrioChar">
    <w:name w:val="Texto de comentário Char"/>
    <w:link w:val="Textodecomentrio"/>
    <w:uiPriority w:val="99"/>
    <w:rsid w:val="003C7203"/>
    <w:rPr>
      <w:rFonts w:eastAsia="SimSun" w:cs="Mangal"/>
      <w:kern w:val="2"/>
      <w:szCs w:val="18"/>
      <w:lang w:eastAsia="zh-CN" w:bidi="hi-IN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C7203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3C7203"/>
    <w:rPr>
      <w:rFonts w:eastAsia="SimSun" w:cs="Mangal"/>
      <w:b/>
      <w:bCs/>
      <w:kern w:val="2"/>
      <w:szCs w:val="18"/>
      <w:lang w:eastAsia="zh-CN" w:bidi="hi-IN"/>
    </w:rPr>
  </w:style>
  <w:style w:type="paragraph" w:styleId="NormalWeb">
    <w:name w:val="Normal (Web)"/>
    <w:basedOn w:val="Normal"/>
    <w:uiPriority w:val="99"/>
    <w:unhideWhenUsed/>
    <w:rsid w:val="007730E4"/>
    <w:pPr>
      <w:widowControl/>
      <w:suppressAutoHyphens w:val="0"/>
      <w:spacing w:before="100" w:beforeAutospacing="1" w:after="100" w:afterAutospacing="1"/>
      <w:textAlignment w:val="auto"/>
    </w:pPr>
    <w:rPr>
      <w:rFonts w:eastAsia="Times New Roman" w:cs="Times New Roman"/>
      <w:kern w:val="0"/>
      <w:lang w:eastAsia="pt-BR" w:bidi="ar-SA"/>
    </w:rPr>
  </w:style>
  <w:style w:type="paragraph" w:customStyle="1" w:styleId="isselectedend">
    <w:name w:val="isselectedend"/>
    <w:basedOn w:val="Normal"/>
    <w:rsid w:val="00BB784F"/>
    <w:pPr>
      <w:widowControl/>
      <w:suppressAutoHyphens w:val="0"/>
      <w:spacing w:before="100" w:beforeAutospacing="1" w:after="100" w:afterAutospacing="1"/>
      <w:textAlignment w:val="auto"/>
    </w:pPr>
    <w:rPr>
      <w:rFonts w:eastAsia="Times New Roman" w:cs="Times New Roman"/>
      <w:kern w:val="0"/>
      <w:lang w:eastAsia="pt-BR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48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5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7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9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4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microsoft.com/office/2007/relationships/stylesWithEffects" Target="stylesWithEffect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eWTEpI0G7t7MU+e3dBEeXcE02w==">CgMxLjAaHwoBMBIaChgICVIUChJ0YWJsZS55amZqYWs4cTdvZnoaHgoBMRIZChcICVITChF0YWJsZS5qcHNveDZoZWYwajgAciExM25KU005VFIzaks4dnNVUDJrS2JQZDhzdkQ5b2VMWHU=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A4E35EC3-BEE9-4B32-B2D2-E9A12ACCFB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</TotalTime>
  <Pages>9</Pages>
  <Words>2613</Words>
  <Characters>14114</Characters>
  <Application>Microsoft Office Word</Application>
  <DocSecurity>0</DocSecurity>
  <Lines>117</Lines>
  <Paragraphs>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Barbara Mariano Vicente</dc:creator>
  <cp:lastModifiedBy>Larissa Almeida Rocha</cp:lastModifiedBy>
  <cp:revision>16</cp:revision>
  <cp:lastPrinted>2026-05-18T18:26:00Z</cp:lastPrinted>
  <dcterms:created xsi:type="dcterms:W3CDTF">2026-06-09T14:40:00Z</dcterms:created>
  <dcterms:modified xsi:type="dcterms:W3CDTF">2026-06-23T14:21:00Z</dcterms:modified>
</cp:coreProperties>
</file>