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D7939" w14:textId="56AA75F8" w:rsidR="005A77F6" w:rsidRDefault="005A77F6" w:rsidP="005A77F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A77F6">
        <w:rPr>
          <w:rFonts w:ascii="Arial" w:hAnsi="Arial" w:cs="Arial"/>
          <w:b/>
          <w:bCs/>
          <w:sz w:val="32"/>
          <w:szCs w:val="32"/>
          <w:u w:val="single"/>
        </w:rPr>
        <w:t>01.10.2024</w:t>
      </w:r>
    </w:p>
    <w:p w14:paraId="7D136583" w14:textId="6CF92D7E" w:rsidR="005A77F6" w:rsidRDefault="005A77F6" w:rsidP="005A77F6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CIDADE DE SÃO PAULO</w:t>
      </w:r>
    </w:p>
    <w:p w14:paraId="7FFA20AD" w14:textId="6491CEFB" w:rsidR="009A3AB5" w:rsidRPr="009A3AB5" w:rsidRDefault="009A3AB5" w:rsidP="009A3AB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A3AB5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47BA6F8F" w14:textId="77777777" w:rsidR="009A3AB5" w:rsidRDefault="009A3AB5" w:rsidP="009A3AB5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C4D4FF7" w14:textId="5656977E" w:rsidR="009A3AB5" w:rsidRPr="009A3AB5" w:rsidRDefault="009A3AB5" w:rsidP="009A3AB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9A3AB5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466C45FD" w14:textId="6EDAD5E9" w:rsidR="009A3AB5" w:rsidRPr="009A3AB5" w:rsidRDefault="009A3AB5" w:rsidP="009A3AB5">
      <w:pPr>
        <w:rPr>
          <w:rFonts w:ascii="Arial" w:hAnsi="Arial" w:cs="Arial"/>
          <w:b/>
          <w:bCs/>
        </w:rPr>
      </w:pPr>
      <w:r w:rsidRPr="009A3AB5">
        <w:rPr>
          <w:rFonts w:ascii="Arial" w:hAnsi="Arial" w:cs="Arial"/>
          <w:b/>
          <w:bCs/>
        </w:rPr>
        <w:t xml:space="preserve">Documento: 111521006 | Despacho </w:t>
      </w:r>
      <w:proofErr w:type="spellStart"/>
      <w:r w:rsidRPr="009A3AB5">
        <w:rPr>
          <w:rFonts w:ascii="Arial" w:hAnsi="Arial" w:cs="Arial"/>
          <w:b/>
          <w:bCs/>
        </w:rPr>
        <w:t>autorizatório</w:t>
      </w:r>
      <w:proofErr w:type="spellEnd"/>
      <w:r w:rsidRPr="009A3AB5">
        <w:rPr>
          <w:rFonts w:ascii="Arial" w:hAnsi="Arial" w:cs="Arial"/>
          <w:b/>
          <w:bCs/>
        </w:rPr>
        <w:t xml:space="preserve"> (NP)</w:t>
      </w:r>
    </w:p>
    <w:p w14:paraId="42C5C34B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PRINCIPAL</w:t>
      </w:r>
    </w:p>
    <w:p w14:paraId="37E1D98E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Modalidade</w:t>
      </w:r>
    </w:p>
    <w:p w14:paraId="6E63F719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Termo de Fomento</w:t>
      </w:r>
    </w:p>
    <w:p w14:paraId="0C0B641C" w14:textId="77777777" w:rsidR="009A3AB5" w:rsidRPr="009A3AB5" w:rsidRDefault="009A3AB5" w:rsidP="009A3AB5">
      <w:pPr>
        <w:rPr>
          <w:rFonts w:ascii="Arial" w:hAnsi="Arial" w:cs="Arial"/>
        </w:rPr>
      </w:pPr>
      <w:proofErr w:type="spellStart"/>
      <w:r w:rsidRPr="009A3AB5">
        <w:rPr>
          <w:rFonts w:ascii="Arial" w:hAnsi="Arial" w:cs="Arial"/>
        </w:rPr>
        <w:t>Orgão</w:t>
      </w:r>
      <w:proofErr w:type="spellEnd"/>
    </w:p>
    <w:p w14:paraId="2C0C3A8C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Secretaria Municipal de Desenvolvimento Econômico e Trabalho - SMDET</w:t>
      </w:r>
    </w:p>
    <w:p w14:paraId="6C2EE56C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Número de processo interno do órgão/unidade</w:t>
      </w:r>
    </w:p>
    <w:p w14:paraId="5E2454E5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6010.2024/0001959-0</w:t>
      </w:r>
    </w:p>
    <w:p w14:paraId="32D9CE5A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Objeto</w:t>
      </w:r>
    </w:p>
    <w:p w14:paraId="68CE2185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Projeto, Empreenda Mulher.</w:t>
      </w:r>
    </w:p>
    <w:p w14:paraId="46E8C874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Descrição detalhada do objeto</w:t>
      </w:r>
    </w:p>
    <w:p w14:paraId="6B5EDB83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Alteração do item 2.1. da cláusula segunda do Termo de Fomento 013/2024/SMDET. Aditamento.</w:t>
      </w:r>
    </w:p>
    <w:p w14:paraId="31181478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Conteúdo do despacho</w:t>
      </w:r>
    </w:p>
    <w:p w14:paraId="48584076" w14:textId="21A1D4FB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I - No exercício da competência que me foi confiado por lei e em vista dos elementos de convicção contidos no presente, em especial, nas manifestações da Gestora da</w:t>
      </w:r>
      <w:r w:rsidR="00082703">
        <w:rPr>
          <w:rFonts w:ascii="Arial" w:hAnsi="Arial" w:cs="Arial"/>
        </w:rPr>
        <w:t xml:space="preserve"> </w:t>
      </w:r>
      <w:r w:rsidRPr="009A3AB5">
        <w:rPr>
          <w:rFonts w:ascii="Arial" w:hAnsi="Arial" w:cs="Arial"/>
        </w:rPr>
        <w:t>parceria de doc. 111124871, da Supervisão de Execução Orçamentária e Financeira e no parecer jurídico da douta Assessoria Jurídica desta Pasta de doc. 111266449, que</w:t>
      </w:r>
    </w:p>
    <w:p w14:paraId="7CADC4CE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 xml:space="preserve">ora acolho e adoto como razão de decidir, AUTORIZO, observadas as formalidades legais e cautelas de estilo, com fundamento na Lei Federal nº 13.019/2014 e Decreto Municipal nº 57.575/2016, o aditamento do Termo de Fomento 013/2024/SMDET firmado com a organização da sociedade civil Associação Comunitária Nova </w:t>
      </w:r>
      <w:proofErr w:type="spellStart"/>
      <w:r w:rsidRPr="009A3AB5">
        <w:rPr>
          <w:rFonts w:ascii="Arial" w:hAnsi="Arial" w:cs="Arial"/>
        </w:rPr>
        <w:t>Esperaça</w:t>
      </w:r>
      <w:proofErr w:type="spellEnd"/>
    </w:p>
    <w:p w14:paraId="693241D2" w14:textId="30773DA5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lastRenderedPageBreak/>
        <w:t xml:space="preserve">dos Moradores do Jardim </w:t>
      </w:r>
      <w:proofErr w:type="spellStart"/>
      <w:r w:rsidRPr="009A3AB5">
        <w:rPr>
          <w:rFonts w:ascii="Arial" w:hAnsi="Arial" w:cs="Arial"/>
        </w:rPr>
        <w:t>Guanhembú</w:t>
      </w:r>
      <w:proofErr w:type="spellEnd"/>
      <w:r w:rsidRPr="009A3AB5">
        <w:rPr>
          <w:rFonts w:ascii="Arial" w:hAnsi="Arial" w:cs="Arial"/>
        </w:rPr>
        <w:t>, inscrita no CNPJ 05.066.299/0001-09, cujo objeto do aditamento consiste na alteração do item 2.1. da cláusula segunda do Termo de</w:t>
      </w:r>
      <w:r w:rsidR="00082703">
        <w:rPr>
          <w:rFonts w:ascii="Arial" w:hAnsi="Arial" w:cs="Arial"/>
        </w:rPr>
        <w:t xml:space="preserve"> </w:t>
      </w:r>
      <w:r w:rsidRPr="009A3AB5">
        <w:rPr>
          <w:rFonts w:ascii="Arial" w:hAnsi="Arial" w:cs="Arial"/>
        </w:rPr>
        <w:t>Fomento 013/2024/SMDET. II - Ficam ratificadas as demais cláusulas e condições do Termo de Fomento 013/2024/SMDET. III - Publique-se e, em seguida, remetam-se os</w:t>
      </w:r>
    </w:p>
    <w:p w14:paraId="48140455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autos ao Departamento de Administração e Finanças, para as devidas providências. Após, à CT para prosseguimento.</w:t>
      </w:r>
    </w:p>
    <w:p w14:paraId="42F71210" w14:textId="77777777" w:rsidR="009A3AB5" w:rsidRPr="009A3AB5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Anexo I (Número do Documento SEI)</w:t>
      </w:r>
    </w:p>
    <w:p w14:paraId="1FF4F34A" w14:textId="3FEEC203" w:rsidR="00E972ED" w:rsidRDefault="009A3AB5" w:rsidP="009A3AB5">
      <w:pPr>
        <w:rPr>
          <w:rFonts w:ascii="Arial" w:hAnsi="Arial" w:cs="Arial"/>
        </w:rPr>
      </w:pPr>
      <w:r w:rsidRPr="009A3AB5">
        <w:rPr>
          <w:rFonts w:ascii="Arial" w:hAnsi="Arial" w:cs="Arial"/>
        </w:rPr>
        <w:t>111456975</w:t>
      </w:r>
    </w:p>
    <w:p w14:paraId="4595BEB0" w14:textId="77777777" w:rsidR="00E972ED" w:rsidRDefault="00E972E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1233D2E" w14:textId="43D361C5" w:rsidR="005A77F6" w:rsidRDefault="00E972ED" w:rsidP="00E972E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972ED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17459B91" w14:textId="77777777" w:rsidR="00E972ED" w:rsidRPr="00E972ED" w:rsidRDefault="00E972ED" w:rsidP="00E972E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972ED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23D04A63" w14:textId="77777777" w:rsidR="00E972ED" w:rsidRDefault="00E972ED" w:rsidP="00E972ED">
      <w:pPr>
        <w:rPr>
          <w:rFonts w:ascii="Arial" w:hAnsi="Arial" w:cs="Arial"/>
          <w:b/>
          <w:bCs/>
        </w:rPr>
      </w:pPr>
    </w:p>
    <w:p w14:paraId="646DC2FE" w14:textId="42D5EC1F" w:rsidR="00E972ED" w:rsidRPr="00E972ED" w:rsidRDefault="00E972ED" w:rsidP="00E972ED">
      <w:pPr>
        <w:rPr>
          <w:rFonts w:ascii="Arial" w:hAnsi="Arial" w:cs="Arial"/>
          <w:b/>
          <w:bCs/>
        </w:rPr>
      </w:pPr>
      <w:r w:rsidRPr="00E972ED">
        <w:rPr>
          <w:rFonts w:ascii="Arial" w:hAnsi="Arial" w:cs="Arial"/>
          <w:b/>
          <w:bCs/>
        </w:rPr>
        <w:t>Documento: 111516459 | Extrato</w:t>
      </w:r>
    </w:p>
    <w:p w14:paraId="61DE88C0" w14:textId="77777777" w:rsidR="00E972ED" w:rsidRPr="00E972ED" w:rsidRDefault="00E972ED" w:rsidP="00E972ED">
      <w:pPr>
        <w:rPr>
          <w:rFonts w:ascii="Arial" w:hAnsi="Arial" w:cs="Arial"/>
        </w:rPr>
      </w:pPr>
      <w:r w:rsidRPr="00E972ED">
        <w:rPr>
          <w:rFonts w:ascii="Arial" w:hAnsi="Arial" w:cs="Arial"/>
        </w:rPr>
        <w:t>EXTRATO DO EDITAL - Chamamento Público nº 23/2024</w:t>
      </w:r>
    </w:p>
    <w:p w14:paraId="31311EF8" w14:textId="77777777" w:rsidR="00E972ED" w:rsidRPr="00E972ED" w:rsidRDefault="00E972ED" w:rsidP="00E972ED">
      <w:pPr>
        <w:rPr>
          <w:rFonts w:ascii="Arial" w:hAnsi="Arial" w:cs="Arial"/>
        </w:rPr>
      </w:pPr>
      <w:r w:rsidRPr="00E972ED">
        <w:rPr>
          <w:rFonts w:ascii="Arial" w:hAnsi="Arial" w:cs="Arial"/>
        </w:rPr>
        <w:t>PROCESSO SEI! 8710.2024/0000758-5</w:t>
      </w:r>
    </w:p>
    <w:p w14:paraId="25966AAF" w14:textId="1F8023C1" w:rsidR="00E972ED" w:rsidRPr="00E972ED" w:rsidRDefault="00E972ED" w:rsidP="00E972ED">
      <w:pPr>
        <w:rPr>
          <w:rFonts w:ascii="Arial" w:hAnsi="Arial" w:cs="Arial"/>
        </w:rPr>
      </w:pPr>
      <w:r w:rsidRPr="00E972ED">
        <w:rPr>
          <w:rFonts w:ascii="Arial" w:hAnsi="Arial" w:cs="Arial"/>
        </w:rPr>
        <w:t>A Agência São Paulo de Desenvolvimento - ADE SAMPA, por meio de seu Diretor Presidente, no uso das competências conferidas pelo Estatuto Social desta Agência,</w:t>
      </w:r>
      <w:r>
        <w:rPr>
          <w:rFonts w:ascii="Arial" w:hAnsi="Arial" w:cs="Arial"/>
        </w:rPr>
        <w:t xml:space="preserve"> </w:t>
      </w:r>
      <w:r w:rsidRPr="00E972ED">
        <w:rPr>
          <w:rFonts w:ascii="Arial" w:hAnsi="Arial" w:cs="Arial"/>
        </w:rPr>
        <w:t>torna público o edital referente ao Chamamento Público nº 23/2024, conduzido pelo processo SEI nº 8710.2024/0000758-5. O objetivo deste edital é selecionar até 10 (dez)</w:t>
      </w:r>
      <w:r>
        <w:rPr>
          <w:rFonts w:ascii="Arial" w:hAnsi="Arial" w:cs="Arial"/>
        </w:rPr>
        <w:t xml:space="preserve"> </w:t>
      </w:r>
      <w:r w:rsidRPr="00E972ED">
        <w:rPr>
          <w:rFonts w:ascii="Arial" w:hAnsi="Arial" w:cs="Arial"/>
        </w:rPr>
        <w:t>empreendedores, cujos negócios participaram das 1ª, 2ª, 3ª, 4ª e 5ª edições dos Programas de Aceleração Green Sampa, bem como da 3ª, 4ª, 5ª, 6ª, 7ª, 8ª e 9ª edições do</w:t>
      </w:r>
      <w:r>
        <w:rPr>
          <w:rFonts w:ascii="Arial" w:hAnsi="Arial" w:cs="Arial"/>
        </w:rPr>
        <w:t xml:space="preserve"> </w:t>
      </w:r>
      <w:r w:rsidRPr="00E972ED">
        <w:rPr>
          <w:rFonts w:ascii="Arial" w:hAnsi="Arial" w:cs="Arial"/>
        </w:rPr>
        <w:t>Programa de Valorização de Iniciativas Tecnológicas - VAI TEC, para participação no Web Summit Lisboa 2024, o maior evento de tecnologia do mundo, a ser realizado de</w:t>
      </w:r>
      <w:r>
        <w:rPr>
          <w:rFonts w:ascii="Arial" w:hAnsi="Arial" w:cs="Arial"/>
        </w:rPr>
        <w:t xml:space="preserve"> </w:t>
      </w:r>
      <w:r w:rsidRPr="00E972ED">
        <w:rPr>
          <w:rFonts w:ascii="Arial" w:hAnsi="Arial" w:cs="Arial"/>
        </w:rPr>
        <w:t>11 a 14 de novembro de 2024, em Lisboa, Portugal.</w:t>
      </w:r>
    </w:p>
    <w:p w14:paraId="1C3750F7" w14:textId="24051E95" w:rsidR="00E972ED" w:rsidRPr="00E972ED" w:rsidRDefault="00E972ED" w:rsidP="00E972ED">
      <w:pPr>
        <w:rPr>
          <w:rFonts w:ascii="Arial" w:hAnsi="Arial" w:cs="Arial"/>
        </w:rPr>
      </w:pPr>
      <w:r w:rsidRPr="00E972ED">
        <w:rPr>
          <w:rFonts w:ascii="Arial" w:hAnsi="Arial" w:cs="Arial"/>
        </w:rPr>
        <w:t>As inscrições serão realizadas de 01 a 07 de outubro de 2024, até às 10h (horário de Brasília), exclusivamente por meio de formulário disponibilizado no site</w:t>
      </w:r>
      <w:r>
        <w:rPr>
          <w:rFonts w:ascii="Arial" w:hAnsi="Arial" w:cs="Arial"/>
        </w:rPr>
        <w:t xml:space="preserve"> </w:t>
      </w:r>
      <w:r w:rsidRPr="00E972ED">
        <w:rPr>
          <w:rFonts w:ascii="Arial" w:hAnsi="Arial" w:cs="Arial"/>
        </w:rPr>
        <w:t>https://adesampa.com.br/adeeditais/chamamento/. As inscrições são gratuitas, e para realizá-las é necessário login com uma conta Google, que pode ser criada gratuitamente</w:t>
      </w:r>
      <w:r>
        <w:rPr>
          <w:rFonts w:ascii="Arial" w:hAnsi="Arial" w:cs="Arial"/>
        </w:rPr>
        <w:t xml:space="preserve"> </w:t>
      </w:r>
      <w:r w:rsidRPr="00E972ED">
        <w:rPr>
          <w:rFonts w:ascii="Arial" w:hAnsi="Arial" w:cs="Arial"/>
        </w:rPr>
        <w:t>em www.gmail.com. Após o horário limite, novas inscrições não serão aceitas.</w:t>
      </w:r>
      <w:r>
        <w:rPr>
          <w:rFonts w:ascii="Arial" w:hAnsi="Arial" w:cs="Arial"/>
        </w:rPr>
        <w:t xml:space="preserve"> </w:t>
      </w:r>
      <w:r w:rsidRPr="00E972ED">
        <w:rPr>
          <w:rFonts w:ascii="Arial" w:hAnsi="Arial" w:cs="Arial"/>
        </w:rPr>
        <w:t xml:space="preserve">O edital completo, acompanhado de seus anexos, pode ser consultado no site da Agência, acessível pelo link </w:t>
      </w:r>
      <w:hyperlink r:id="rId4" w:history="1">
        <w:r w:rsidRPr="00420240">
          <w:rPr>
            <w:rStyle w:val="Hyperlink"/>
            <w:rFonts w:ascii="Arial" w:hAnsi="Arial" w:cs="Arial"/>
          </w:rPr>
          <w:t>https://adesampa.com.br/adeeditais</w:t>
        </w:r>
      </w:hyperlink>
      <w:r w:rsidRPr="00E972E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E972ED">
        <w:rPr>
          <w:rFonts w:ascii="Arial" w:hAnsi="Arial" w:cs="Arial"/>
        </w:rPr>
        <w:t>Para a condução deste certame, foram designados os seguintes membros para compor a Comissão de Seleção: Ary Scapin Junior, Gerente de Acelerações;</w:t>
      </w:r>
    </w:p>
    <w:p w14:paraId="1129CF3A" w14:textId="77777777" w:rsidR="00E972ED" w:rsidRPr="00E972ED" w:rsidRDefault="00E972ED" w:rsidP="00E972ED">
      <w:pPr>
        <w:rPr>
          <w:rFonts w:ascii="Arial" w:hAnsi="Arial" w:cs="Arial"/>
        </w:rPr>
      </w:pPr>
      <w:r w:rsidRPr="00E972ED">
        <w:rPr>
          <w:rFonts w:ascii="Arial" w:hAnsi="Arial" w:cs="Arial"/>
        </w:rPr>
        <w:t>Daniela Freire Soares, Coordenadora de Acelerações; e</w:t>
      </w:r>
    </w:p>
    <w:p w14:paraId="5E669363" w14:textId="0FB278B2" w:rsidR="00E972ED" w:rsidRDefault="00E972ED" w:rsidP="00E972ED">
      <w:pPr>
        <w:rPr>
          <w:rFonts w:ascii="Arial" w:hAnsi="Arial" w:cs="Arial"/>
        </w:rPr>
      </w:pPr>
      <w:r w:rsidRPr="00E972ED">
        <w:rPr>
          <w:rFonts w:ascii="Arial" w:hAnsi="Arial" w:cs="Arial"/>
        </w:rPr>
        <w:t>Josiane Cristina Batista, Analista.</w:t>
      </w:r>
    </w:p>
    <w:p w14:paraId="47C946EB" w14:textId="1195B2FB" w:rsidR="00E972ED" w:rsidRPr="00E972ED" w:rsidRDefault="00E972ED" w:rsidP="00082703">
      <w:pPr>
        <w:rPr>
          <w:rFonts w:ascii="Arial" w:hAnsi="Arial" w:cs="Arial"/>
        </w:rPr>
      </w:pPr>
    </w:p>
    <w:sectPr w:rsidR="00E972ED" w:rsidRPr="00E972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F6"/>
    <w:rsid w:val="00082703"/>
    <w:rsid w:val="00305665"/>
    <w:rsid w:val="005A77F6"/>
    <w:rsid w:val="009A3AB5"/>
    <w:rsid w:val="00E9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22F"/>
  <w15:chartTrackingRefBased/>
  <w15:docId w15:val="{6F884B95-D892-4E25-9712-ECDD1F04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7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7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7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7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7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7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7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7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7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7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7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77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77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77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77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77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77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7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7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7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77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77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77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7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77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77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972E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7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esampa.com.br/adeeditai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2024-10-01T15:00:00Z</dcterms:created>
  <dcterms:modified xsi:type="dcterms:W3CDTF">2024-10-01T15:36:00Z</dcterms:modified>
</cp:coreProperties>
</file>